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spacing w:line="240" w:lineRule="atLeast"/>
        <w:ind w:right="-1" w:firstLine="540" w:firstLineChars="100"/>
        <w:jc w:val="left"/>
        <w:rPr>
          <w:rFonts w:ascii="Times New Roman" w:hAnsi="Times New Roman" w:eastAsia="微软雅黑" w:cstheme="minorEastAsia"/>
          <w:lang w:eastAsia="zh-CN"/>
        </w:rPr>
      </w:pPr>
      <w:bookmarkStart w:id="0" w:name="_Toc386117270"/>
      <w:bookmarkStart w:id="1" w:name="_Toc386117477"/>
      <w:r>
        <w:rPr>
          <w:rFonts w:ascii="Times New Roman" w:hAnsi="Times New Roman"/>
          <w:sz w:val="56"/>
          <w:lang w:val="en-US" w:eastAsia="zh-CN"/>
        </w:rPr>
        <w:drawing>
          <wp:inline distT="0" distB="0" distL="0" distR="0">
            <wp:extent cx="1529715" cy="1184275"/>
            <wp:effectExtent l="0" t="0" r="0" b="0"/>
            <wp:docPr id="1058027301" name="图片 1058027301"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027301" name="图片 1058027301" descr="C:\Users\HQ\AppData\Local\Microsoft\Windows\INetCache\Content.Word\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line="240" w:lineRule="atLeast"/>
        <w:jc w:val="right"/>
        <w:rPr>
          <w:rFonts w:ascii="Times New Roman" w:hAnsi="Times New Roman" w:eastAsia="微软雅黑" w:cstheme="majorEastAsia"/>
          <w:i/>
          <w:color w:val="8AE2D1"/>
          <w:sz w:val="56"/>
          <w:szCs w:val="64"/>
          <w:lang w:eastAsia="zh-CN"/>
        </w:rPr>
      </w:pPr>
    </w:p>
    <w:p>
      <w:pPr>
        <w:spacing w:line="240" w:lineRule="atLeast"/>
        <w:jc w:val="center"/>
        <w:rPr>
          <w:rFonts w:ascii="Times New Roman" w:hAnsi="Times New Roman" w:eastAsia="微软雅黑" w:cstheme="majorEastAsia"/>
          <w:b/>
          <w:color w:val="002060"/>
          <w:sz w:val="72"/>
          <w:szCs w:val="64"/>
          <w:lang w:eastAsia="zh-CN"/>
        </w:rPr>
      </w:pPr>
      <w:r>
        <w:rPr>
          <w:rFonts w:ascii="Times New Roman" w:hAnsi="Times New Roman" w:eastAsia="微软雅黑" w:cs="微软雅黑"/>
          <w:lang w:eastAsia="zh-CN"/>
        </w:rPr>
        <mc:AlternateContent>
          <mc:Choice Requires="wps">
            <w:drawing>
              <wp:anchor distT="0" distB="0" distL="114300" distR="114300" simplePos="0" relativeHeight="251662336"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695825076" name="矩形 695825076"/>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2336;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ChMR5w1gAAAAsBAAAPAAAAAAAA&#10;AAEAIAAAACIAAABkcnMvZG93bnJldi54bWxQSwECFAAUAAAACACHTuJABcQoeIYCAAD8BAAADgAA&#10;AAAAAAABACAAAAAlAQAAZHJzL2Uyb0RvYy54bWxQSwUGAAAAAAYABgBZAQAAHQYAAAAA&#10;">
                <v:fill on="t" focussize="0,0"/>
                <v:stroke on="f" weight="1pt" miterlimit="8" joinstyle="miter"/>
                <v:imagedata o:title=""/>
                <o:lock v:ext="edit" aspectratio="f"/>
              </v:rect>
            </w:pict>
          </mc:Fallback>
        </mc:AlternateContent>
      </w:r>
      <w:r>
        <w:rPr>
          <w:rFonts w:ascii="Times New Roman" w:hAnsi="Times New Roman" w:eastAsia="微软雅黑" w:cstheme="majorEastAsia"/>
          <w:b/>
          <w:color w:val="002060"/>
          <w:sz w:val="72"/>
          <w:szCs w:val="64"/>
          <w:lang w:eastAsia="zh-CN"/>
        </w:rPr>
        <w:t>全国职业院校技能大赛</w:t>
      </w:r>
    </w:p>
    <w:p>
      <w:pPr>
        <w:spacing w:line="240" w:lineRule="atLeast"/>
        <w:jc w:val="center"/>
        <w:rPr>
          <w:rFonts w:ascii="Times New Roman" w:hAnsi="Times New Roman" w:eastAsia="微软雅黑" w:cstheme="majorEastAsia"/>
          <w:color w:val="404040" w:themeColor="text1" w:themeTint="BF"/>
          <w:sz w:val="44"/>
          <w:szCs w:val="64"/>
          <w:lang w:eastAsia="zh-CN"/>
          <w14:textFill>
            <w14:solidFill>
              <w14:schemeClr w14:val="tx1">
                <w14:lumMod w14:val="75000"/>
                <w14:lumOff w14:val="25000"/>
              </w14:schemeClr>
            </w14:solidFill>
          </w14:textFill>
        </w:rPr>
      </w:pPr>
      <w:r>
        <w:rPr>
          <w:rFonts w:ascii="Times New Roman" w:hAnsi="Times New Roman" w:eastAsia="微软雅黑" w:cstheme="majorEastAsia"/>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r>
        <w:rPr>
          <w:rFonts w:ascii="Times New Roman" w:hAnsi="Times New Roman" w:eastAsia="微软雅黑" w:cstheme="majorEastAsia"/>
          <w:b/>
          <w:color w:val="000000" w:themeColor="text1"/>
          <w:sz w:val="56"/>
          <w:szCs w:val="64"/>
          <w:lang w:eastAsia="zh-CN"/>
          <w14:textFill>
            <w14:solidFill>
              <w14:schemeClr w14:val="tx1"/>
            </w14:solidFill>
          </w14:textFill>
        </w:rPr>
        <w:t>信息安全管理与评估</w:t>
      </w:r>
    </w:p>
    <w:p>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t>赛题一</w:t>
      </w:r>
    </w:p>
    <w:p>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ascii="Times New Roman" w:hAnsi="Times New Roman" w:eastAsia="微软雅黑" w:cstheme="majorEastAsia"/>
          <w:b/>
          <w:sz w:val="44"/>
          <w:szCs w:val="64"/>
          <w:lang w:eastAsia="zh-CN"/>
        </w:rPr>
      </w:pPr>
      <w:r>
        <w:rPr>
          <w:rFonts w:hint="eastAsia" w:ascii="Times New Roman" w:hAnsi="Times New Roman" w:eastAsia="微软雅黑" w:cstheme="majorEastAsia"/>
          <w:b/>
          <w:sz w:val="44"/>
          <w:szCs w:val="64"/>
          <w:lang w:eastAsia="zh-CN"/>
        </w:rPr>
        <w:t>模块一</w:t>
      </w:r>
    </w:p>
    <w:p>
      <w:pPr>
        <w:spacing w:line="240" w:lineRule="atLeast"/>
        <w:jc w:val="center"/>
        <w:rPr>
          <w:rFonts w:ascii="Times New Roman" w:hAnsi="Times New Roman" w:eastAsia="微软雅黑" w:cstheme="majorEastAsia"/>
          <w:color w:val="404040" w:themeColor="text1" w:themeTint="BF"/>
          <w:sz w:val="36"/>
          <w:szCs w:val="64"/>
          <w:lang w:eastAsia="zh-CN"/>
          <w14:textFill>
            <w14:solidFill>
              <w14:schemeClr w14:val="tx1">
                <w14:lumMod w14:val="75000"/>
                <w14:lumOff w14:val="25000"/>
              </w14:schemeClr>
            </w14:solidFill>
          </w14:textFill>
        </w:rPr>
      </w:pPr>
      <w:r>
        <w:rPr>
          <w:rFonts w:hint="eastAsia" w:ascii="Times New Roman" w:hAnsi="Times New Roman" w:eastAsia="微软雅黑" w:cstheme="majorEastAsia"/>
          <w:color w:val="404040" w:themeColor="text1" w:themeTint="BF"/>
          <w:sz w:val="36"/>
          <w:szCs w:val="64"/>
          <w:lang w:eastAsia="zh-CN"/>
          <w14:textFill>
            <w14:solidFill>
              <w14:schemeClr w14:val="tx1">
                <w14:lumMod w14:val="75000"/>
                <w14:lumOff w14:val="25000"/>
              </w14:schemeClr>
            </w14:solidFill>
          </w14:textFill>
        </w:rPr>
        <w:t>网络平台搭建与设备安全防护</w:t>
      </w:r>
    </w:p>
    <w:p>
      <w:pPr>
        <w:spacing w:after="0" w:line="240" w:lineRule="auto"/>
        <w:rPr>
          <w:rFonts w:ascii="Times New Roman" w:hAnsi="Times New Roman" w:eastAsia="微软雅黑" w:cstheme="minorEastAsia"/>
          <w:lang w:eastAsia="zh-CN"/>
        </w:rPr>
      </w:pPr>
      <w:r>
        <w:rPr>
          <w:rFonts w:ascii="Times New Roman" w:hAnsi="Times New Roman" w:eastAsia="微软雅黑" w:cstheme="minorEastAsia"/>
          <w:lang w:eastAsia="zh-CN"/>
        </w:rPr>
        <w:br w:type="page"/>
      </w:r>
      <w:bookmarkStart w:id="91" w:name="_GoBack"/>
      <w:bookmarkEnd w:id="91"/>
    </w:p>
    <w:p>
      <w:pPr>
        <w:pStyle w:val="2"/>
        <w:numPr>
          <w:ilvl w:val="0"/>
          <w:numId w:val="2"/>
        </w:numPr>
        <w:spacing w:line="560" w:lineRule="exact"/>
        <w:ind w:left="440" w:hanging="440"/>
        <w:rPr>
          <w:rFonts w:ascii="Times New Roman" w:hAnsi="Times New Roman" w:eastAsia="仿宋_GB2312"/>
          <w:sz w:val="28"/>
          <w:szCs w:val="28"/>
        </w:rPr>
      </w:pPr>
      <w:r>
        <w:rPr>
          <w:rFonts w:hint="eastAsia" w:ascii="Times New Roman" w:hAnsi="Times New Roman" w:eastAsia="仿宋_GB2312"/>
          <w:sz w:val="28"/>
          <w:szCs w:val="28"/>
        </w:rPr>
        <w:t>赛项时间</w:t>
      </w:r>
    </w:p>
    <w:p>
      <w:pPr>
        <w:spacing w:line="560" w:lineRule="exact"/>
        <w:ind w:firstLine="420"/>
        <w:rPr>
          <w:rFonts w:ascii="Times New Roman" w:hAnsi="Times New Roman" w:eastAsia="仿宋_GB2312"/>
          <w:sz w:val="28"/>
          <w:szCs w:val="28"/>
        </w:rPr>
      </w:pPr>
      <w:r>
        <w:rPr>
          <w:rFonts w:hint="eastAsia" w:ascii="Times New Roman" w:hAnsi="Times New Roman" w:eastAsia="仿宋_GB2312"/>
          <w:sz w:val="28"/>
          <w:szCs w:val="28"/>
        </w:rPr>
        <w:t>共计</w:t>
      </w:r>
      <w:r>
        <w:rPr>
          <w:rFonts w:hint="eastAsia" w:ascii="Times New Roman" w:hAnsi="Times New Roman" w:eastAsia="仿宋_GB2312"/>
          <w:sz w:val="28"/>
          <w:szCs w:val="28"/>
          <w:lang w:eastAsia="zh-CN"/>
        </w:rPr>
        <w:t>180分钟</w:t>
      </w:r>
      <w:r>
        <w:rPr>
          <w:rFonts w:hint="eastAsia" w:ascii="Times New Roman" w:hAnsi="Times New Roman" w:eastAsia="仿宋_GB2312"/>
          <w:sz w:val="28"/>
          <w:szCs w:val="28"/>
        </w:rPr>
        <w:t>。</w:t>
      </w:r>
    </w:p>
    <w:p>
      <w:pPr>
        <w:pStyle w:val="2"/>
        <w:numPr>
          <w:ilvl w:val="0"/>
          <w:numId w:val="2"/>
        </w:numPr>
        <w:spacing w:line="560" w:lineRule="exact"/>
        <w:ind w:left="440" w:hanging="440"/>
        <w:rPr>
          <w:rFonts w:ascii="Times New Roman" w:hAnsi="Times New Roman" w:eastAsia="仿宋_GB2312"/>
          <w:sz w:val="28"/>
          <w:szCs w:val="28"/>
        </w:rPr>
      </w:pPr>
      <w:r>
        <w:rPr>
          <w:rFonts w:hint="eastAsia" w:ascii="Times New Roman" w:hAnsi="Times New Roman" w:eastAsia="仿宋_GB2312"/>
          <w:sz w:val="28"/>
          <w:szCs w:val="28"/>
        </w:rPr>
        <w:t>赛项信息</w:t>
      </w:r>
    </w:p>
    <w:tbl>
      <w:tblPr>
        <w:tblStyle w:val="19"/>
        <w:tblW w:w="51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0"/>
        <w:gridCol w:w="1533"/>
        <w:gridCol w:w="3955"/>
        <w:gridCol w:w="1231"/>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167" w:type="pct"/>
            <w:shd w:val="clear" w:color="auto" w:fill="auto"/>
            <w:vAlign w:val="center"/>
          </w:tcPr>
          <w:p>
            <w:pPr>
              <w:spacing w:after="0" w:line="360" w:lineRule="auto"/>
              <w:jc w:val="center"/>
              <w:rPr>
                <w:rFonts w:ascii="仿宋_GB2312" w:hAnsi="Times New Roman" w:eastAsia="仿宋_GB2312" w:cs="宋体"/>
                <w:b/>
                <w:bCs/>
                <w:sz w:val="24"/>
                <w:szCs w:val="24"/>
              </w:rPr>
            </w:pPr>
            <w:r>
              <w:rPr>
                <w:rFonts w:hint="eastAsia" w:ascii="仿宋_GB2312" w:hAnsi="Times New Roman" w:eastAsia="仿宋_GB2312" w:cs="宋体"/>
                <w:b/>
                <w:bCs/>
                <w:sz w:val="24"/>
                <w:szCs w:val="24"/>
              </w:rPr>
              <w:t>竞赛阶段</w:t>
            </w:r>
          </w:p>
        </w:tc>
        <w:tc>
          <w:tcPr>
            <w:tcW w:w="752" w:type="pct"/>
            <w:shd w:val="clear" w:color="auto" w:fill="auto"/>
            <w:vAlign w:val="center"/>
          </w:tcPr>
          <w:p>
            <w:pPr>
              <w:spacing w:after="0" w:line="360" w:lineRule="auto"/>
              <w:jc w:val="center"/>
              <w:rPr>
                <w:rFonts w:ascii="仿宋_GB2312" w:hAnsi="Times New Roman" w:eastAsia="仿宋_GB2312" w:cs="宋体"/>
                <w:b/>
                <w:bCs/>
                <w:sz w:val="24"/>
                <w:szCs w:val="24"/>
              </w:rPr>
            </w:pPr>
            <w:r>
              <w:rPr>
                <w:rFonts w:hint="eastAsia" w:ascii="仿宋_GB2312" w:hAnsi="Times New Roman" w:eastAsia="仿宋_GB2312" w:cs="宋体"/>
                <w:b/>
                <w:bCs/>
                <w:sz w:val="24"/>
                <w:szCs w:val="24"/>
              </w:rPr>
              <w:t>任务阶段</w:t>
            </w:r>
          </w:p>
        </w:tc>
        <w:tc>
          <w:tcPr>
            <w:tcW w:w="1940" w:type="pct"/>
            <w:shd w:val="clear" w:color="auto" w:fill="auto"/>
            <w:vAlign w:val="center"/>
          </w:tcPr>
          <w:p>
            <w:pPr>
              <w:spacing w:after="0" w:line="360" w:lineRule="auto"/>
              <w:jc w:val="center"/>
              <w:rPr>
                <w:rFonts w:ascii="仿宋_GB2312" w:hAnsi="Times New Roman" w:eastAsia="仿宋_GB2312" w:cs="宋体"/>
                <w:b/>
                <w:bCs/>
                <w:sz w:val="24"/>
                <w:szCs w:val="24"/>
              </w:rPr>
            </w:pPr>
            <w:r>
              <w:rPr>
                <w:rFonts w:hint="eastAsia" w:ascii="仿宋_GB2312" w:hAnsi="Times New Roman" w:eastAsia="仿宋_GB2312" w:cs="宋体"/>
                <w:b/>
                <w:bCs/>
                <w:sz w:val="24"/>
                <w:szCs w:val="24"/>
              </w:rPr>
              <w:t>竞赛任务</w:t>
            </w:r>
          </w:p>
        </w:tc>
        <w:tc>
          <w:tcPr>
            <w:tcW w:w="604" w:type="pct"/>
            <w:vAlign w:val="center"/>
          </w:tcPr>
          <w:p>
            <w:pPr>
              <w:spacing w:after="0" w:line="360" w:lineRule="auto"/>
              <w:jc w:val="center"/>
              <w:rPr>
                <w:rFonts w:ascii="仿宋_GB2312" w:hAnsi="Times New Roman" w:eastAsia="仿宋_GB2312" w:cs="宋体"/>
                <w:b/>
                <w:bCs/>
                <w:sz w:val="24"/>
                <w:szCs w:val="24"/>
              </w:rPr>
            </w:pPr>
            <w:r>
              <w:rPr>
                <w:rFonts w:hint="eastAsia" w:ascii="仿宋_GB2312" w:hAnsi="Times New Roman" w:eastAsia="仿宋_GB2312" w:cs="宋体"/>
                <w:b/>
                <w:bCs/>
                <w:sz w:val="24"/>
                <w:szCs w:val="24"/>
              </w:rPr>
              <w:t>竞赛时间</w:t>
            </w:r>
          </w:p>
        </w:tc>
        <w:tc>
          <w:tcPr>
            <w:tcW w:w="537" w:type="pct"/>
            <w:shd w:val="clear" w:color="auto" w:fill="auto"/>
            <w:vAlign w:val="center"/>
          </w:tcPr>
          <w:p>
            <w:pPr>
              <w:spacing w:after="0" w:line="360" w:lineRule="auto"/>
              <w:jc w:val="center"/>
              <w:rPr>
                <w:rFonts w:ascii="仿宋_GB2312" w:hAnsi="Times New Roman" w:eastAsia="仿宋_GB2312" w:cs="宋体"/>
                <w:b/>
                <w:bCs/>
                <w:sz w:val="24"/>
                <w:szCs w:val="24"/>
              </w:rPr>
            </w:pPr>
            <w:r>
              <w:rPr>
                <w:rFonts w:hint="eastAsia" w:ascii="仿宋_GB2312" w:hAnsi="Times New Roman" w:eastAsia="仿宋_GB2312" w:cs="宋体"/>
                <w:b/>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167" w:type="pct"/>
            <w:vMerge w:val="restart"/>
            <w:shd w:val="clear" w:color="auto" w:fill="auto"/>
            <w:vAlign w:val="center"/>
          </w:tcPr>
          <w:p>
            <w:pPr>
              <w:spacing w:after="0" w:line="360" w:lineRule="auto"/>
              <w:jc w:val="center"/>
              <w:rPr>
                <w:rFonts w:ascii="仿宋_GB2312" w:hAnsi="Times New Roman" w:eastAsia="仿宋_GB2312" w:cs="宋体"/>
                <w:sz w:val="24"/>
                <w:szCs w:val="24"/>
              </w:rPr>
            </w:pPr>
            <w:r>
              <w:rPr>
                <w:rFonts w:hint="eastAsia" w:ascii="仿宋_GB2312" w:hAnsi="Times New Roman" w:eastAsia="仿宋_GB2312" w:cs="宋体"/>
                <w:sz w:val="24"/>
                <w:szCs w:val="24"/>
              </w:rPr>
              <w:t>第一阶段</w:t>
            </w:r>
          </w:p>
          <w:p>
            <w:pPr>
              <w:spacing w:after="0" w:line="360" w:lineRule="auto"/>
              <w:jc w:val="center"/>
              <w:rPr>
                <w:rFonts w:ascii="仿宋_GB2312" w:hAnsi="Times New Roman" w:eastAsia="仿宋_GB2312" w:cs="宋体"/>
                <w:sz w:val="24"/>
                <w:szCs w:val="24"/>
                <w:lang w:eastAsia="zh-CN"/>
              </w:rPr>
            </w:pPr>
            <w:r>
              <w:rPr>
                <w:rFonts w:hint="eastAsia" w:ascii="仿宋_GB2312" w:hAnsi="Times New Roman" w:eastAsia="仿宋_GB2312" w:cs="宋体"/>
                <w:sz w:val="24"/>
                <w:szCs w:val="24"/>
                <w:lang w:eastAsia="zh-CN"/>
              </w:rPr>
              <w:t>网络平台搭建与设备安全防护</w:t>
            </w:r>
          </w:p>
        </w:tc>
        <w:tc>
          <w:tcPr>
            <w:tcW w:w="752" w:type="pct"/>
            <w:shd w:val="clear" w:color="auto" w:fill="auto"/>
            <w:vAlign w:val="center"/>
          </w:tcPr>
          <w:p>
            <w:pPr>
              <w:spacing w:after="0" w:line="360" w:lineRule="auto"/>
              <w:jc w:val="center"/>
              <w:rPr>
                <w:rFonts w:ascii="仿宋_GB2312" w:hAnsi="Times New Roman" w:eastAsia="仿宋_GB2312" w:cs="宋体"/>
                <w:sz w:val="24"/>
                <w:szCs w:val="24"/>
              </w:rPr>
            </w:pPr>
            <w:r>
              <w:rPr>
                <w:rFonts w:hint="eastAsia" w:ascii="仿宋_GB2312" w:hAnsi="Times New Roman" w:eastAsia="仿宋_GB2312" w:cs="宋体"/>
                <w:sz w:val="24"/>
                <w:szCs w:val="24"/>
              </w:rPr>
              <w:t>任务1</w:t>
            </w:r>
          </w:p>
        </w:tc>
        <w:tc>
          <w:tcPr>
            <w:tcW w:w="1940" w:type="pct"/>
            <w:shd w:val="clear" w:color="auto" w:fill="auto"/>
            <w:vAlign w:val="center"/>
          </w:tcPr>
          <w:p>
            <w:pPr>
              <w:spacing w:after="0" w:line="360" w:lineRule="auto"/>
              <w:jc w:val="center"/>
              <w:rPr>
                <w:rFonts w:ascii="仿宋_GB2312" w:hAnsi="Times New Roman" w:eastAsia="仿宋_GB2312" w:cs="宋体"/>
                <w:sz w:val="24"/>
                <w:szCs w:val="24"/>
              </w:rPr>
            </w:pPr>
            <w:r>
              <w:rPr>
                <w:rFonts w:hint="eastAsia" w:ascii="仿宋_GB2312" w:hAnsi="Times New Roman" w:eastAsia="仿宋_GB2312"/>
                <w:sz w:val="24"/>
                <w:szCs w:val="24"/>
              </w:rPr>
              <w:t>网络平台搭建</w:t>
            </w:r>
          </w:p>
        </w:tc>
        <w:tc>
          <w:tcPr>
            <w:tcW w:w="604" w:type="pct"/>
            <w:vMerge w:val="restart"/>
            <w:vAlign w:val="center"/>
          </w:tcPr>
          <w:p>
            <w:pPr>
              <w:spacing w:after="0" w:line="360" w:lineRule="auto"/>
              <w:jc w:val="center"/>
              <w:rPr>
                <w:rFonts w:ascii="仿宋_GB2312" w:hAnsi="Times New Roman" w:eastAsia="仿宋_GB2312" w:cs="宋体"/>
                <w:sz w:val="24"/>
                <w:szCs w:val="24"/>
              </w:rPr>
            </w:pPr>
            <w:r>
              <w:rPr>
                <w:rFonts w:hint="eastAsia" w:ascii="仿宋_GB2312" w:hAnsi="Times New Roman" w:eastAsia="仿宋_GB2312" w:cs="宋体"/>
                <w:sz w:val="24"/>
                <w:szCs w:val="24"/>
              </w:rPr>
              <w:t>XX:XX- XX:XX</w:t>
            </w:r>
          </w:p>
        </w:tc>
        <w:tc>
          <w:tcPr>
            <w:tcW w:w="537" w:type="pct"/>
            <w:shd w:val="clear" w:color="auto" w:fill="auto"/>
            <w:vAlign w:val="center"/>
          </w:tcPr>
          <w:p>
            <w:pPr>
              <w:spacing w:after="0" w:line="360" w:lineRule="auto"/>
              <w:jc w:val="center"/>
              <w:rPr>
                <w:rFonts w:ascii="仿宋_GB2312" w:hAnsi="Times New Roman" w:eastAsia="仿宋_GB2312" w:cs="宋体"/>
                <w:sz w:val="24"/>
                <w:szCs w:val="24"/>
              </w:rPr>
            </w:pPr>
            <w:r>
              <w:rPr>
                <w:rFonts w:hint="eastAsia" w:ascii="仿宋_GB2312" w:hAnsi="Times New Roman" w:eastAsia="仿宋_GB2312" w:cs="宋体"/>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67" w:type="pct"/>
            <w:vMerge w:val="continue"/>
            <w:vAlign w:val="center"/>
          </w:tcPr>
          <w:p>
            <w:pPr>
              <w:spacing w:after="0" w:line="360" w:lineRule="auto"/>
              <w:jc w:val="center"/>
              <w:rPr>
                <w:rFonts w:ascii="仿宋_GB2312" w:hAnsi="Times New Roman" w:eastAsia="仿宋_GB2312" w:cs="宋体"/>
                <w:sz w:val="24"/>
                <w:szCs w:val="24"/>
              </w:rPr>
            </w:pPr>
          </w:p>
        </w:tc>
        <w:tc>
          <w:tcPr>
            <w:tcW w:w="752" w:type="pct"/>
            <w:shd w:val="clear" w:color="auto" w:fill="auto"/>
            <w:vAlign w:val="center"/>
          </w:tcPr>
          <w:p>
            <w:pPr>
              <w:spacing w:after="0" w:line="360" w:lineRule="auto"/>
              <w:jc w:val="center"/>
              <w:rPr>
                <w:rFonts w:ascii="仿宋_GB2312" w:hAnsi="Times New Roman" w:eastAsia="仿宋_GB2312" w:cs="宋体"/>
                <w:sz w:val="24"/>
                <w:szCs w:val="24"/>
              </w:rPr>
            </w:pPr>
            <w:r>
              <w:rPr>
                <w:rFonts w:hint="eastAsia" w:ascii="仿宋_GB2312" w:hAnsi="Times New Roman" w:eastAsia="仿宋_GB2312" w:cs="宋体"/>
                <w:sz w:val="24"/>
                <w:szCs w:val="24"/>
              </w:rPr>
              <w:t>任务2</w:t>
            </w:r>
          </w:p>
        </w:tc>
        <w:tc>
          <w:tcPr>
            <w:tcW w:w="1940" w:type="pct"/>
            <w:shd w:val="clear" w:color="auto" w:fill="auto"/>
            <w:vAlign w:val="center"/>
          </w:tcPr>
          <w:p>
            <w:pPr>
              <w:spacing w:after="0" w:line="360" w:lineRule="auto"/>
              <w:jc w:val="center"/>
              <w:rPr>
                <w:rFonts w:ascii="仿宋_GB2312" w:hAnsi="Times New Roman" w:eastAsia="仿宋_GB2312"/>
                <w:sz w:val="24"/>
                <w:szCs w:val="24"/>
                <w:lang w:eastAsia="zh-CN"/>
              </w:rPr>
            </w:pPr>
            <w:r>
              <w:rPr>
                <w:rFonts w:hint="eastAsia" w:ascii="仿宋_GB2312" w:hAnsi="Times New Roman" w:eastAsia="仿宋_GB2312"/>
                <w:sz w:val="24"/>
                <w:szCs w:val="24"/>
                <w:lang w:eastAsia="zh-CN"/>
              </w:rPr>
              <w:t>网络安全设备配置与防护</w:t>
            </w:r>
          </w:p>
        </w:tc>
        <w:tc>
          <w:tcPr>
            <w:tcW w:w="604" w:type="pct"/>
            <w:vMerge w:val="continue"/>
            <w:vAlign w:val="center"/>
          </w:tcPr>
          <w:p>
            <w:pPr>
              <w:spacing w:after="0" w:line="360" w:lineRule="auto"/>
              <w:jc w:val="center"/>
              <w:rPr>
                <w:rFonts w:ascii="仿宋_GB2312" w:hAnsi="Times New Roman" w:eastAsia="仿宋_GB2312"/>
                <w:sz w:val="24"/>
                <w:szCs w:val="24"/>
                <w:lang w:eastAsia="zh-CN"/>
              </w:rPr>
            </w:pPr>
          </w:p>
        </w:tc>
        <w:tc>
          <w:tcPr>
            <w:tcW w:w="537" w:type="pct"/>
            <w:shd w:val="clear" w:color="auto" w:fill="auto"/>
            <w:vAlign w:val="center"/>
          </w:tcPr>
          <w:p>
            <w:pPr>
              <w:spacing w:after="0" w:line="360" w:lineRule="auto"/>
              <w:jc w:val="center"/>
              <w:rPr>
                <w:rFonts w:ascii="仿宋_GB2312" w:hAnsi="Times New Roman" w:eastAsia="仿宋_GB2312" w:cs="宋体"/>
                <w:sz w:val="24"/>
                <w:szCs w:val="24"/>
              </w:rPr>
            </w:pPr>
            <w:r>
              <w:rPr>
                <w:rFonts w:hint="eastAsia" w:ascii="仿宋_GB2312" w:hAnsi="Times New Roman" w:eastAsia="仿宋_GB2312" w:cs="宋体"/>
                <w:sz w:val="24"/>
                <w:szCs w:val="24"/>
              </w:rPr>
              <w:t>250</w:t>
            </w:r>
          </w:p>
        </w:tc>
      </w:tr>
    </w:tbl>
    <w:p>
      <w:pPr>
        <w:rPr>
          <w:rFonts w:ascii="Times New Roman" w:hAnsi="Times New Roman"/>
        </w:rPr>
      </w:pPr>
    </w:p>
    <w:p>
      <w:pPr>
        <w:pStyle w:val="2"/>
        <w:numPr>
          <w:ilvl w:val="0"/>
          <w:numId w:val="2"/>
        </w:numPr>
        <w:spacing w:line="360" w:lineRule="auto"/>
        <w:ind w:left="440" w:hanging="440"/>
        <w:rPr>
          <w:rFonts w:ascii="Times New Roman" w:hAnsi="Times New Roman" w:eastAsia="仿宋_GB2312"/>
          <w:sz w:val="28"/>
          <w:szCs w:val="28"/>
        </w:rPr>
      </w:pPr>
      <w:bookmarkStart w:id="2" w:name="_Toc350252649"/>
      <w:r>
        <w:rPr>
          <w:rFonts w:hint="eastAsia" w:ascii="Times New Roman" w:hAnsi="Times New Roman" w:eastAsia="仿宋_GB2312"/>
          <w:sz w:val="28"/>
          <w:szCs w:val="28"/>
        </w:rPr>
        <w:t>赛项内容</w:t>
      </w:r>
    </w:p>
    <w:p>
      <w:pPr>
        <w:spacing w:line="560" w:lineRule="exact"/>
        <w:ind w:firstLine="420"/>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本次大赛，各位选手需要完成三个阶段的任务，其中第一个阶段需要按裁判组专门提供的U盘中的“XXX-答题模板”提交答案。第二、三阶段请根据现场具体题目要求操作。</w:t>
      </w:r>
    </w:p>
    <w:p>
      <w:pPr>
        <w:spacing w:line="560" w:lineRule="exact"/>
        <w:ind w:firstLine="420"/>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选手首先需要在U盘的根目录下建立一个名为“GWxx”的文件夹（xx用具体的工位号替代），赛题第一阶段所完成的“XXX-答题模板”放置在文件夹中。</w:t>
      </w:r>
    </w:p>
    <w:p>
      <w:pPr>
        <w:spacing w:line="560" w:lineRule="exact"/>
        <w:ind w:firstLine="420"/>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例如：08工位，则需要在U盘根目录下建立“GW08”文件夹，并在“GW08”文件夹下直接放置第一个阶段的所有“XXX-答题模板”文件。</w:t>
      </w:r>
    </w:p>
    <w:p>
      <w:pPr>
        <w:spacing w:line="560" w:lineRule="exact"/>
        <w:ind w:firstLine="420"/>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特别说明：只允许在根目录下的“GWxx”文件夹中体现一次工位信息，不允许在其他文件夹名称或文件名称中再次体现工位信息，否则按作弊处理。</w:t>
      </w:r>
    </w:p>
    <w:p>
      <w:pPr>
        <w:pStyle w:val="38"/>
        <w:numPr>
          <w:ilvl w:val="0"/>
          <w:numId w:val="3"/>
        </w:numPr>
        <w:spacing w:line="360" w:lineRule="auto"/>
        <w:ind w:firstLineChars="0"/>
        <w:outlineLvl w:val="1"/>
        <w:rPr>
          <w:rFonts w:ascii="Times New Roman" w:hAnsi="Times New Roman" w:eastAsia="仿宋_GB2312"/>
          <w:sz w:val="28"/>
          <w:szCs w:val="28"/>
        </w:rPr>
      </w:pPr>
      <w:r>
        <w:rPr>
          <w:rFonts w:hint="eastAsia" w:ascii="Times New Roman" w:hAnsi="Times New Roman" w:eastAsia="仿宋_GB2312"/>
          <w:sz w:val="28"/>
          <w:szCs w:val="28"/>
        </w:rPr>
        <w:t>赛项环境设置</w:t>
      </w:r>
    </w:p>
    <w:p>
      <w:pPr>
        <w:spacing w:line="560" w:lineRule="exact"/>
        <w:ind w:firstLine="420"/>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某集团公司原在北京建立了总部，在南京设立了分公司。总部设有销售、产品、财务、信息技术</w:t>
      </w:r>
      <w:r>
        <w:rPr>
          <w:rFonts w:ascii="Times New Roman" w:hAnsi="Times New Roman" w:eastAsia="仿宋_GB2312"/>
          <w:sz w:val="28"/>
          <w:szCs w:val="28"/>
          <w:lang w:eastAsia="zh-CN"/>
        </w:rPr>
        <w:t>4</w:t>
      </w:r>
      <w:r>
        <w:rPr>
          <w:rFonts w:hint="eastAsia" w:ascii="Times New Roman" w:hAnsi="Times New Roman" w:eastAsia="仿宋_GB2312"/>
          <w:sz w:val="28"/>
          <w:szCs w:val="28"/>
          <w:lang w:eastAsia="zh-CN"/>
        </w:rPr>
        <w:t>个部门，分公司设</w:t>
      </w:r>
      <w:r>
        <w:rPr>
          <w:rFonts w:ascii="Times New Roman" w:hAnsi="Times New Roman" w:eastAsia="仿宋_GB2312"/>
          <w:sz w:val="28"/>
          <w:szCs w:val="28"/>
          <w:lang w:eastAsia="zh-CN"/>
        </w:rPr>
        <w:t>有销售、产品、财务</w:t>
      </w:r>
      <w:r>
        <w:rPr>
          <w:rFonts w:hint="eastAsia" w:ascii="Times New Roman" w:hAnsi="Times New Roman" w:eastAsia="仿宋_GB2312"/>
          <w:sz w:val="28"/>
          <w:szCs w:val="28"/>
          <w:lang w:eastAsia="zh-CN"/>
        </w:rPr>
        <w:t>3个</w:t>
      </w:r>
      <w:r>
        <w:rPr>
          <w:rFonts w:ascii="Times New Roman" w:hAnsi="Times New Roman" w:eastAsia="仿宋_GB2312"/>
          <w:sz w:val="28"/>
          <w:szCs w:val="28"/>
          <w:lang w:eastAsia="zh-CN"/>
        </w:rPr>
        <w:t>部门，</w:t>
      </w:r>
      <w:r>
        <w:rPr>
          <w:rFonts w:hint="eastAsia" w:ascii="Times New Roman" w:hAnsi="Times New Roman" w:eastAsia="仿宋_GB2312"/>
          <w:sz w:val="28"/>
          <w:szCs w:val="28"/>
          <w:lang w:eastAsia="zh-CN"/>
        </w:rPr>
        <w:t>统一进行</w:t>
      </w:r>
      <w:r>
        <w:rPr>
          <w:rFonts w:ascii="Times New Roman" w:hAnsi="Times New Roman" w:eastAsia="仿宋_GB2312"/>
          <w:sz w:val="28"/>
          <w:szCs w:val="28"/>
          <w:lang w:eastAsia="zh-CN"/>
        </w:rPr>
        <w:t>IP</w:t>
      </w:r>
      <w:r>
        <w:rPr>
          <w:rFonts w:hint="eastAsia" w:ascii="Times New Roman" w:hAnsi="Times New Roman" w:eastAsia="仿宋_GB2312"/>
          <w:sz w:val="28"/>
          <w:szCs w:val="28"/>
          <w:lang w:eastAsia="zh-CN"/>
        </w:rPr>
        <w:t>及业务资源的规划和分配，全网采用</w:t>
      </w:r>
      <w:r>
        <w:rPr>
          <w:rFonts w:ascii="Times New Roman" w:hAnsi="Times New Roman" w:eastAsia="仿宋_GB2312"/>
          <w:sz w:val="28"/>
          <w:szCs w:val="28"/>
          <w:lang w:eastAsia="zh-CN"/>
        </w:rPr>
        <w:t>OSPF</w:t>
      </w:r>
      <w:r>
        <w:rPr>
          <w:rFonts w:hint="eastAsia" w:ascii="Times New Roman" w:hAnsi="Times New Roman" w:eastAsia="仿宋_GB2312"/>
          <w:sz w:val="28"/>
          <w:szCs w:val="28"/>
          <w:lang w:eastAsia="zh-CN"/>
        </w:rPr>
        <w:t>动态路由协议和静态路由协议进行互连互通。公司规模在</w:t>
      </w:r>
      <w:r>
        <w:rPr>
          <w:rFonts w:ascii="Times New Roman" w:hAnsi="Times New Roman" w:eastAsia="仿宋_GB2312"/>
          <w:sz w:val="28"/>
          <w:szCs w:val="28"/>
          <w:lang w:eastAsia="zh-CN"/>
        </w:rPr>
        <w:t>2023</w:t>
      </w:r>
      <w:r>
        <w:rPr>
          <w:rFonts w:hint="eastAsia" w:ascii="Times New Roman" w:hAnsi="Times New Roman" w:eastAsia="仿宋_GB2312"/>
          <w:sz w:val="28"/>
          <w:szCs w:val="28"/>
          <w:lang w:eastAsia="zh-CN"/>
        </w:rPr>
        <w:t>年快速发展，业务数据量和公司访问量增长巨大。为了更好管理数据，提供服务，集团决定建立自己的中型数据中心及业务服务平台，以达到快速、可靠交换数据，以及增强业务部署弹性的目的。集团、分</w:t>
      </w:r>
      <w:r>
        <w:rPr>
          <w:rFonts w:ascii="Times New Roman" w:hAnsi="Times New Roman" w:eastAsia="仿宋_GB2312"/>
          <w:sz w:val="28"/>
          <w:szCs w:val="28"/>
          <w:lang w:eastAsia="zh-CN"/>
        </w:rPr>
        <w:t>公司</w:t>
      </w:r>
      <w:r>
        <w:rPr>
          <w:rFonts w:hint="eastAsia" w:ascii="Times New Roman" w:hAnsi="Times New Roman" w:eastAsia="仿宋_GB2312"/>
          <w:sz w:val="28"/>
          <w:szCs w:val="28"/>
          <w:lang w:eastAsia="zh-CN"/>
        </w:rPr>
        <w:t>的网络结构详见拓扑图。其中总公司</w:t>
      </w:r>
      <w:r>
        <w:rPr>
          <w:rFonts w:ascii="Times New Roman" w:hAnsi="Times New Roman" w:eastAsia="仿宋_GB2312"/>
          <w:sz w:val="28"/>
          <w:szCs w:val="28"/>
          <w:lang w:eastAsia="zh-CN"/>
        </w:rPr>
        <w:t>使用</w:t>
      </w:r>
      <w:r>
        <w:rPr>
          <w:rFonts w:hint="eastAsia" w:ascii="Times New Roman" w:hAnsi="Times New Roman" w:eastAsia="仿宋_GB2312"/>
          <w:sz w:val="28"/>
          <w:szCs w:val="28"/>
          <w:lang w:eastAsia="zh-CN"/>
        </w:rPr>
        <w:t>一台SW交换机用于总部核心</w:t>
      </w:r>
      <w:r>
        <w:rPr>
          <w:rFonts w:ascii="Times New Roman" w:hAnsi="Times New Roman" w:eastAsia="仿宋_GB2312"/>
          <w:sz w:val="28"/>
          <w:szCs w:val="28"/>
          <w:lang w:eastAsia="zh-CN"/>
        </w:rPr>
        <w:t>和</w:t>
      </w:r>
      <w:r>
        <w:rPr>
          <w:rFonts w:hint="eastAsia" w:ascii="Times New Roman" w:hAnsi="Times New Roman" w:eastAsia="仿宋_GB2312"/>
          <w:sz w:val="28"/>
          <w:szCs w:val="28"/>
          <w:lang w:eastAsia="zh-CN"/>
        </w:rPr>
        <w:t>终端高速接入，</w:t>
      </w:r>
      <w:r>
        <w:rPr>
          <w:rFonts w:ascii="Times New Roman" w:hAnsi="Times New Roman" w:eastAsia="仿宋_GB2312"/>
          <w:sz w:val="28"/>
          <w:szCs w:val="28"/>
          <w:lang w:eastAsia="zh-CN"/>
        </w:rPr>
        <w:t>采用</w:t>
      </w:r>
      <w:r>
        <w:rPr>
          <w:rFonts w:hint="eastAsia" w:ascii="Times New Roman" w:hAnsi="Times New Roman" w:eastAsia="仿宋_GB2312"/>
          <w:sz w:val="28"/>
          <w:szCs w:val="28"/>
          <w:lang w:eastAsia="zh-CN"/>
        </w:rPr>
        <w:t>一台BC</w:t>
      </w:r>
      <w:r>
        <w:rPr>
          <w:rFonts w:ascii="Times New Roman" w:hAnsi="Times New Roman" w:eastAsia="仿宋_GB2312"/>
          <w:sz w:val="28"/>
          <w:szCs w:val="28"/>
          <w:lang w:eastAsia="zh-CN"/>
        </w:rPr>
        <w:t>作为总公司因特网出口</w:t>
      </w:r>
      <w:r>
        <w:rPr>
          <w:rFonts w:hint="eastAsia" w:ascii="Times New Roman" w:hAnsi="Times New Roman" w:eastAsia="仿宋_GB2312"/>
          <w:sz w:val="28"/>
          <w:szCs w:val="28"/>
          <w:lang w:eastAsia="zh-CN"/>
        </w:rPr>
        <w:t>；分公司</w:t>
      </w:r>
      <w:r>
        <w:rPr>
          <w:rFonts w:ascii="Times New Roman" w:hAnsi="Times New Roman" w:eastAsia="仿宋_GB2312"/>
          <w:sz w:val="28"/>
          <w:szCs w:val="28"/>
          <w:lang w:eastAsia="zh-CN"/>
        </w:rPr>
        <w:t>采用一台</w:t>
      </w:r>
      <w:r>
        <w:rPr>
          <w:rFonts w:hint="eastAsia" w:ascii="Times New Roman" w:hAnsi="Times New Roman" w:eastAsia="仿宋_GB2312"/>
          <w:sz w:val="28"/>
          <w:szCs w:val="28"/>
          <w:lang w:eastAsia="zh-CN"/>
        </w:rPr>
        <w:t>FW防火墙</w:t>
      </w:r>
      <w:r>
        <w:rPr>
          <w:rFonts w:ascii="Times New Roman" w:hAnsi="Times New Roman" w:eastAsia="仿宋_GB2312"/>
          <w:sz w:val="28"/>
          <w:szCs w:val="28"/>
          <w:lang w:eastAsia="zh-CN"/>
        </w:rPr>
        <w:t>作为因特网出口设备，一台</w:t>
      </w:r>
      <w:r>
        <w:rPr>
          <w:rFonts w:hint="eastAsia" w:ascii="Times New Roman" w:hAnsi="Times New Roman" w:eastAsia="仿宋_GB2312"/>
          <w:sz w:val="28"/>
          <w:szCs w:val="28"/>
          <w:lang w:eastAsia="zh-CN"/>
        </w:rPr>
        <w:t>AC作为</w:t>
      </w:r>
      <w:r>
        <w:rPr>
          <w:rFonts w:ascii="Times New Roman" w:hAnsi="Times New Roman" w:eastAsia="仿宋_GB2312"/>
          <w:sz w:val="28"/>
          <w:szCs w:val="28"/>
          <w:lang w:eastAsia="zh-CN"/>
        </w:rPr>
        <w:t>分公司核心</w:t>
      </w:r>
      <w:r>
        <w:rPr>
          <w:rFonts w:hint="eastAsia" w:ascii="Times New Roman" w:hAnsi="Times New Roman" w:eastAsia="仿宋_GB2312"/>
          <w:sz w:val="28"/>
          <w:szCs w:val="28"/>
          <w:lang w:eastAsia="zh-CN"/>
        </w:rPr>
        <w:t>，</w:t>
      </w:r>
      <w:r>
        <w:rPr>
          <w:rFonts w:ascii="Times New Roman" w:hAnsi="Times New Roman" w:eastAsia="仿宋_GB2312"/>
          <w:sz w:val="28"/>
          <w:szCs w:val="28"/>
          <w:lang w:eastAsia="zh-CN"/>
        </w:rPr>
        <w:t>同时作为集团</w:t>
      </w:r>
      <w:r>
        <w:rPr>
          <w:rFonts w:hint="eastAsia" w:ascii="Times New Roman" w:hAnsi="Times New Roman" w:eastAsia="仿宋_GB2312"/>
          <w:sz w:val="28"/>
          <w:szCs w:val="28"/>
          <w:lang w:eastAsia="zh-CN"/>
        </w:rPr>
        <w:t>有线无线智能一体化控制器，通过与AP高性能企业级</w:t>
      </w:r>
      <w:r>
        <w:rPr>
          <w:rFonts w:ascii="Times New Roman" w:hAnsi="Times New Roman" w:eastAsia="仿宋_GB2312"/>
          <w:sz w:val="28"/>
          <w:szCs w:val="28"/>
          <w:lang w:eastAsia="zh-CN"/>
        </w:rPr>
        <w:t>AP</w:t>
      </w:r>
      <w:r>
        <w:rPr>
          <w:rFonts w:hint="eastAsia" w:ascii="Times New Roman" w:hAnsi="Times New Roman" w:eastAsia="仿宋_GB2312"/>
          <w:sz w:val="28"/>
          <w:szCs w:val="28"/>
          <w:lang w:eastAsia="zh-CN"/>
        </w:rPr>
        <w:t>配合实现集团无线覆盖，</w:t>
      </w:r>
      <w:r>
        <w:rPr>
          <w:rFonts w:ascii="Times New Roman" w:hAnsi="Times New Roman" w:eastAsia="仿宋_GB2312"/>
          <w:sz w:val="28"/>
          <w:szCs w:val="28"/>
          <w:lang w:eastAsia="zh-CN"/>
        </w:rPr>
        <w:t>总部有一台</w:t>
      </w:r>
      <w:r>
        <w:rPr>
          <w:rFonts w:hint="eastAsia" w:ascii="Times New Roman" w:hAnsi="Times New Roman" w:eastAsia="仿宋_GB2312"/>
          <w:sz w:val="28"/>
          <w:szCs w:val="28"/>
          <w:lang w:eastAsia="zh-CN"/>
        </w:rPr>
        <w:t>WEB服务器</w:t>
      </w:r>
      <w:r>
        <w:rPr>
          <w:rFonts w:ascii="Times New Roman" w:hAnsi="Times New Roman" w:eastAsia="仿宋_GB2312"/>
          <w:sz w:val="28"/>
          <w:szCs w:val="28"/>
          <w:lang w:eastAsia="zh-CN"/>
        </w:rPr>
        <w:t>，为了安全</w:t>
      </w:r>
      <w:r>
        <w:rPr>
          <w:rFonts w:hint="eastAsia" w:ascii="Times New Roman" w:hAnsi="Times New Roman" w:eastAsia="仿宋_GB2312"/>
          <w:sz w:val="28"/>
          <w:szCs w:val="28"/>
          <w:lang w:eastAsia="zh-CN"/>
        </w:rPr>
        <w:t>考虑</w:t>
      </w:r>
      <w:r>
        <w:rPr>
          <w:rFonts w:ascii="Times New Roman" w:hAnsi="Times New Roman" w:eastAsia="仿宋_GB2312"/>
          <w:sz w:val="28"/>
          <w:szCs w:val="28"/>
          <w:lang w:eastAsia="zh-CN"/>
        </w:rPr>
        <w:t>总公司部署了一台</w:t>
      </w:r>
      <w:r>
        <w:rPr>
          <w:rFonts w:hint="eastAsia" w:ascii="Times New Roman" w:hAnsi="Times New Roman" w:eastAsia="仿宋_GB2312"/>
          <w:sz w:val="28"/>
          <w:szCs w:val="28"/>
          <w:lang w:eastAsia="zh-CN"/>
        </w:rPr>
        <w:t>WAF对</w:t>
      </w:r>
      <w:r>
        <w:rPr>
          <w:rFonts w:ascii="Times New Roman" w:hAnsi="Times New Roman" w:eastAsia="仿宋_GB2312"/>
          <w:sz w:val="28"/>
          <w:szCs w:val="28"/>
          <w:lang w:eastAsia="zh-CN"/>
        </w:rPr>
        <w:t>服务器</w:t>
      </w:r>
      <w:r>
        <w:rPr>
          <w:rFonts w:hint="eastAsia" w:ascii="Times New Roman" w:hAnsi="Times New Roman" w:eastAsia="仿宋_GB2312"/>
          <w:sz w:val="28"/>
          <w:szCs w:val="28"/>
          <w:lang w:eastAsia="zh-CN"/>
        </w:rPr>
        <w:t>进行</w:t>
      </w:r>
      <w:r>
        <w:rPr>
          <w:rFonts w:ascii="Times New Roman" w:hAnsi="Times New Roman" w:eastAsia="仿宋_GB2312"/>
          <w:sz w:val="28"/>
          <w:szCs w:val="28"/>
          <w:lang w:eastAsia="zh-CN"/>
        </w:rPr>
        <w:t>web防护</w:t>
      </w:r>
      <w:r>
        <w:rPr>
          <w:rFonts w:hint="eastAsia" w:ascii="Times New Roman" w:hAnsi="Times New Roman" w:eastAsia="仿宋_GB2312"/>
          <w:sz w:val="28"/>
          <w:szCs w:val="28"/>
          <w:lang w:eastAsia="zh-CN"/>
        </w:rPr>
        <w:t>。在2023年公司</w:t>
      </w:r>
      <w:r>
        <w:rPr>
          <w:rFonts w:ascii="Times New Roman" w:hAnsi="Times New Roman" w:eastAsia="仿宋_GB2312"/>
          <w:sz w:val="28"/>
          <w:szCs w:val="28"/>
          <w:lang w:eastAsia="zh-CN"/>
        </w:rPr>
        <w:t>进行</w:t>
      </w:r>
      <w:r>
        <w:rPr>
          <w:rFonts w:hint="eastAsia" w:ascii="Times New Roman" w:hAnsi="Times New Roman" w:eastAsia="仿宋_GB2312"/>
          <w:sz w:val="28"/>
          <w:szCs w:val="28"/>
          <w:lang w:eastAsia="zh-CN"/>
        </w:rPr>
        <w:t>IPV6网络</w:t>
      </w:r>
      <w:r>
        <w:rPr>
          <w:rFonts w:ascii="Times New Roman" w:hAnsi="Times New Roman" w:eastAsia="仿宋_GB2312"/>
          <w:sz w:val="28"/>
          <w:szCs w:val="28"/>
          <w:lang w:eastAsia="zh-CN"/>
        </w:rPr>
        <w:t>改造，</w:t>
      </w:r>
      <w:r>
        <w:rPr>
          <w:rFonts w:hint="eastAsia" w:ascii="Times New Roman" w:hAnsi="Times New Roman" w:eastAsia="仿宋_GB2312"/>
          <w:sz w:val="28"/>
          <w:szCs w:val="28"/>
          <w:lang w:eastAsia="zh-CN"/>
        </w:rPr>
        <w:t>内部</w:t>
      </w:r>
      <w:r>
        <w:rPr>
          <w:rFonts w:ascii="Times New Roman" w:hAnsi="Times New Roman" w:eastAsia="仿宋_GB2312"/>
          <w:sz w:val="28"/>
          <w:szCs w:val="28"/>
          <w:lang w:eastAsia="zh-CN"/>
        </w:rPr>
        <w:t>网络采用双栈</w:t>
      </w:r>
      <w:r>
        <w:rPr>
          <w:rFonts w:hint="eastAsia" w:ascii="Times New Roman" w:hAnsi="Times New Roman" w:eastAsia="仿宋_GB2312"/>
          <w:sz w:val="28"/>
          <w:szCs w:val="28"/>
          <w:lang w:eastAsia="zh-CN"/>
        </w:rPr>
        <w:t>模式</w:t>
      </w:r>
      <w:r>
        <w:rPr>
          <w:rFonts w:ascii="Times New Roman" w:hAnsi="Times New Roman" w:eastAsia="仿宋_GB2312"/>
          <w:sz w:val="28"/>
          <w:szCs w:val="28"/>
          <w:lang w:eastAsia="zh-CN"/>
        </w:rPr>
        <w:t xml:space="preserve">。Ipv6 </w:t>
      </w:r>
      <w:r>
        <w:rPr>
          <w:rFonts w:hint="eastAsia" w:ascii="Times New Roman" w:hAnsi="Times New Roman" w:eastAsia="仿宋_GB2312"/>
          <w:sz w:val="28"/>
          <w:szCs w:val="28"/>
          <w:lang w:eastAsia="zh-CN"/>
        </w:rPr>
        <w:t>网络</w:t>
      </w:r>
      <w:r>
        <w:rPr>
          <w:rFonts w:ascii="Times New Roman" w:hAnsi="Times New Roman" w:eastAsia="仿宋_GB2312"/>
          <w:sz w:val="28"/>
          <w:szCs w:val="28"/>
          <w:lang w:eastAsia="zh-CN"/>
        </w:rPr>
        <w:t>采用ospf V3</w:t>
      </w:r>
      <w:r>
        <w:rPr>
          <w:rFonts w:hint="eastAsia" w:ascii="Times New Roman" w:hAnsi="Times New Roman" w:eastAsia="仿宋_GB2312"/>
          <w:sz w:val="28"/>
          <w:szCs w:val="28"/>
          <w:lang w:eastAsia="zh-CN"/>
        </w:rPr>
        <w:t>实现</w:t>
      </w:r>
      <w:r>
        <w:rPr>
          <w:rFonts w:ascii="Times New Roman" w:hAnsi="Times New Roman" w:eastAsia="仿宋_GB2312"/>
          <w:sz w:val="28"/>
          <w:szCs w:val="28"/>
          <w:lang w:eastAsia="zh-CN"/>
        </w:rPr>
        <w:t>互通。</w:t>
      </w:r>
    </w:p>
    <w:p>
      <w:pPr>
        <w:pStyle w:val="4"/>
        <w:numPr>
          <w:ilvl w:val="1"/>
          <w:numId w:val="4"/>
        </w:numPr>
        <w:spacing w:line="360" w:lineRule="auto"/>
        <w:ind w:left="851"/>
        <w:rPr>
          <w:rFonts w:ascii="Times New Roman" w:hAnsi="Times New Roman" w:eastAsia="仿宋_GB2312"/>
          <w:b w:val="0"/>
          <w:sz w:val="28"/>
          <w:szCs w:val="28"/>
        </w:rPr>
      </w:pPr>
      <w:r>
        <w:rPr>
          <w:rFonts w:hint="eastAsia" w:ascii="Times New Roman" w:hAnsi="Times New Roman" w:eastAsia="仿宋_GB2312"/>
          <w:b w:val="0"/>
          <w:sz w:val="28"/>
          <w:szCs w:val="28"/>
        </w:rPr>
        <w:t>网络拓扑图</w:t>
      </w:r>
    </w:p>
    <w:p>
      <w:pPr>
        <w:spacing w:line="360" w:lineRule="auto"/>
        <w:jc w:val="center"/>
        <w:rPr>
          <w:rFonts w:ascii="Times New Roman" w:hAnsi="Times New Roman" w:eastAsia="仿宋_GB2312"/>
        </w:rPr>
      </w:pPr>
      <w:r>
        <w:rPr>
          <w:rFonts w:ascii="Times New Roman" w:hAnsi="Times New Roman"/>
        </w:rPr>
        <w:drawing>
          <wp:inline distT="0" distB="0" distL="0" distR="0">
            <wp:extent cx="5838825" cy="3971290"/>
            <wp:effectExtent l="0" t="0" r="0" b="0"/>
            <wp:docPr id="29185406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854069" name="图片 1"/>
                    <pic:cNvPicPr>
                      <a:picLocks noChangeAspect="1" noChangeArrowheads="1"/>
                    </pic:cNvPicPr>
                  </pic:nvPicPr>
                  <pic:blipFill>
                    <a:blip r:embed="rId12" cstate="print">
                      <a:extLst>
                        <a:ext uri="{28A0092B-C50C-407E-A947-70E740481C1C}">
                          <a14:useLocalDpi xmlns:a14="http://schemas.microsoft.com/office/drawing/2010/main" val="0"/>
                        </a:ext>
                      </a:extLst>
                    </a:blip>
                    <a:srcRect l="6696" t="14913" r="18498" b="13117"/>
                    <a:stretch>
                      <a:fillRect/>
                    </a:stretch>
                  </pic:blipFill>
                  <pic:spPr>
                    <a:xfrm>
                      <a:off x="0" y="0"/>
                      <a:ext cx="5846090" cy="3976283"/>
                    </a:xfrm>
                    <a:prstGeom prst="rect">
                      <a:avLst/>
                    </a:prstGeom>
                    <a:noFill/>
                    <a:ln>
                      <a:noFill/>
                    </a:ln>
                  </pic:spPr>
                </pic:pic>
              </a:graphicData>
            </a:graphic>
          </wp:inline>
        </w:drawing>
      </w:r>
    </w:p>
    <w:p>
      <w:pPr>
        <w:pStyle w:val="4"/>
        <w:numPr>
          <w:ilvl w:val="1"/>
          <w:numId w:val="4"/>
        </w:numPr>
        <w:spacing w:line="360" w:lineRule="auto"/>
        <w:ind w:left="851"/>
        <w:rPr>
          <w:rFonts w:ascii="Times New Roman" w:hAnsi="Times New Roman" w:eastAsia="仿宋_GB2312"/>
          <w:b w:val="0"/>
          <w:sz w:val="28"/>
          <w:szCs w:val="28"/>
        </w:rPr>
      </w:pPr>
      <w:r>
        <w:rPr>
          <w:rFonts w:hint="eastAsia" w:ascii="Times New Roman" w:hAnsi="Times New Roman" w:eastAsia="仿宋_GB2312"/>
          <w:b w:val="0"/>
          <w:sz w:val="28"/>
          <w:szCs w:val="28"/>
        </w:rPr>
        <w:t>IP地址规划表</w:t>
      </w:r>
    </w:p>
    <w:tbl>
      <w:tblPr>
        <w:tblStyle w:val="19"/>
        <w:tblW w:w="89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701"/>
        <w:gridCol w:w="3402"/>
        <w:gridCol w:w="1276"/>
        <w:gridCol w:w="1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shd w:val="clear" w:color="auto" w:fill="auto"/>
            <w:noWrap/>
            <w:vAlign w:val="center"/>
          </w:tcPr>
          <w:p>
            <w:pPr>
              <w:adjustRightInd w:val="0"/>
              <w:snapToGrid w:val="0"/>
              <w:spacing w:after="0" w:line="240" w:lineRule="auto"/>
              <w:jc w:val="center"/>
              <w:rPr>
                <w:rFonts w:ascii="仿宋_GB2312" w:hAnsi="宋体" w:eastAsia="仿宋_GB2312" w:cs="宋体"/>
                <w:b/>
                <w:color w:val="000000"/>
                <w:sz w:val="21"/>
                <w:szCs w:val="21"/>
              </w:rPr>
            </w:pPr>
            <w:r>
              <w:rPr>
                <w:rFonts w:hint="eastAsia" w:ascii="仿宋_GB2312" w:hAnsi="宋体" w:eastAsia="仿宋_GB2312" w:cs="宋体"/>
                <w:b/>
                <w:color w:val="000000"/>
                <w:sz w:val="21"/>
                <w:szCs w:val="21"/>
              </w:rPr>
              <w:t>设备名称</w:t>
            </w:r>
          </w:p>
        </w:tc>
        <w:tc>
          <w:tcPr>
            <w:tcW w:w="1701" w:type="dxa"/>
            <w:shd w:val="clear" w:color="auto" w:fill="auto"/>
            <w:noWrap/>
            <w:vAlign w:val="center"/>
          </w:tcPr>
          <w:p>
            <w:pPr>
              <w:adjustRightInd w:val="0"/>
              <w:snapToGrid w:val="0"/>
              <w:spacing w:after="0" w:line="240" w:lineRule="auto"/>
              <w:jc w:val="center"/>
              <w:rPr>
                <w:rFonts w:ascii="仿宋_GB2312" w:hAnsi="宋体" w:eastAsia="仿宋_GB2312" w:cs="宋体"/>
                <w:b/>
                <w:color w:val="000000"/>
                <w:sz w:val="21"/>
                <w:szCs w:val="21"/>
              </w:rPr>
            </w:pPr>
            <w:r>
              <w:rPr>
                <w:rFonts w:hint="eastAsia" w:ascii="仿宋_GB2312" w:hAnsi="宋体" w:eastAsia="仿宋_GB2312" w:cs="宋体"/>
                <w:b/>
                <w:color w:val="000000"/>
                <w:sz w:val="21"/>
                <w:szCs w:val="21"/>
              </w:rPr>
              <w:t>接口</w:t>
            </w:r>
          </w:p>
        </w:tc>
        <w:tc>
          <w:tcPr>
            <w:tcW w:w="3402" w:type="dxa"/>
            <w:shd w:val="clear" w:color="auto" w:fill="auto"/>
            <w:noWrap/>
            <w:vAlign w:val="center"/>
          </w:tcPr>
          <w:p>
            <w:pPr>
              <w:adjustRightInd w:val="0"/>
              <w:snapToGrid w:val="0"/>
              <w:spacing w:after="0" w:line="240" w:lineRule="auto"/>
              <w:jc w:val="center"/>
              <w:rPr>
                <w:rFonts w:ascii="仿宋_GB2312" w:hAnsi="宋体" w:eastAsia="仿宋_GB2312" w:cs="宋体"/>
                <w:b/>
                <w:color w:val="000000"/>
                <w:sz w:val="21"/>
                <w:szCs w:val="21"/>
              </w:rPr>
            </w:pPr>
            <w:r>
              <w:rPr>
                <w:rFonts w:hint="eastAsia" w:ascii="仿宋_GB2312" w:hAnsi="宋体" w:eastAsia="仿宋_GB2312" w:cs="宋体"/>
                <w:b/>
                <w:color w:val="000000"/>
                <w:sz w:val="21"/>
                <w:szCs w:val="21"/>
              </w:rPr>
              <w:t>IP地址</w:t>
            </w:r>
          </w:p>
        </w:tc>
        <w:tc>
          <w:tcPr>
            <w:tcW w:w="1276" w:type="dxa"/>
            <w:shd w:val="clear" w:color="auto" w:fill="auto"/>
            <w:noWrap/>
            <w:vAlign w:val="center"/>
          </w:tcPr>
          <w:p>
            <w:pPr>
              <w:adjustRightInd w:val="0"/>
              <w:snapToGrid w:val="0"/>
              <w:spacing w:after="0" w:line="240" w:lineRule="auto"/>
              <w:jc w:val="center"/>
              <w:rPr>
                <w:rFonts w:ascii="仿宋_GB2312" w:hAnsi="宋体" w:eastAsia="仿宋_GB2312" w:cs="宋体"/>
                <w:b/>
                <w:color w:val="000000"/>
                <w:sz w:val="21"/>
                <w:szCs w:val="21"/>
              </w:rPr>
            </w:pPr>
            <w:r>
              <w:rPr>
                <w:rFonts w:hint="eastAsia" w:ascii="仿宋_GB2312" w:hAnsi="宋体" w:eastAsia="仿宋_GB2312" w:cs="宋体"/>
                <w:b/>
                <w:color w:val="000000"/>
                <w:sz w:val="21"/>
                <w:szCs w:val="21"/>
              </w:rPr>
              <w:t>对端设备</w:t>
            </w:r>
          </w:p>
        </w:tc>
        <w:tc>
          <w:tcPr>
            <w:tcW w:w="1436" w:type="dxa"/>
          </w:tcPr>
          <w:p>
            <w:pPr>
              <w:adjustRightInd w:val="0"/>
              <w:snapToGrid w:val="0"/>
              <w:spacing w:after="0" w:line="240" w:lineRule="auto"/>
              <w:jc w:val="center"/>
              <w:rPr>
                <w:rFonts w:ascii="仿宋_GB2312" w:hAnsi="宋体" w:eastAsia="仿宋_GB2312" w:cs="宋体"/>
                <w:b/>
                <w:color w:val="000000"/>
                <w:sz w:val="21"/>
                <w:szCs w:val="21"/>
              </w:rPr>
            </w:pPr>
            <w:r>
              <w:rPr>
                <w:rFonts w:hint="eastAsia" w:ascii="仿宋_GB2312" w:hAnsi="宋体" w:eastAsia="仿宋_GB2312" w:cs="宋体"/>
                <w:b/>
                <w:color w:val="000000"/>
                <w:sz w:val="21"/>
                <w:szCs w:val="21"/>
              </w:rPr>
              <w:t>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restart"/>
            <w:shd w:val="clear" w:color="auto" w:fill="auto"/>
            <w:noWrap/>
            <w:vAlign w:val="center"/>
          </w:tcPr>
          <w:p>
            <w:pPr>
              <w:adjustRightInd w:val="0"/>
              <w:snapToGrid w:val="0"/>
              <w:spacing w:after="0" w:line="240" w:lineRule="auto"/>
              <w:jc w:val="center"/>
              <w:rPr>
                <w:rFonts w:ascii="仿宋_GB2312" w:hAnsi="宋体" w:eastAsia="仿宋_GB2312" w:cs="宋体"/>
                <w:color w:val="000000"/>
                <w:sz w:val="21"/>
                <w:szCs w:val="21"/>
              </w:rPr>
            </w:pPr>
            <w:r>
              <w:rPr>
                <w:rFonts w:hint="eastAsia" w:ascii="仿宋_GB2312" w:hAnsi="宋体" w:eastAsia="仿宋_GB2312" w:cs="宋体"/>
                <w:color w:val="000000"/>
                <w:sz w:val="21"/>
                <w:szCs w:val="21"/>
              </w:rPr>
              <w:t>防火墙FW</w:t>
            </w:r>
          </w:p>
        </w:tc>
        <w:tc>
          <w:tcPr>
            <w:tcW w:w="1701" w:type="dxa"/>
            <w:vMerge w:val="restart"/>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ETH0/1-2</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20.1.0.1/30（trust1安全域）</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SW</w:t>
            </w:r>
          </w:p>
        </w:tc>
        <w:tc>
          <w:tcPr>
            <w:tcW w:w="1436" w:type="dxa"/>
            <w:vMerge w:val="restart"/>
          </w:tcPr>
          <w:p>
            <w:pPr>
              <w:adjustRightInd w:val="0"/>
              <w:snapToGrid w:val="0"/>
              <w:spacing w:after="0" w:line="240" w:lineRule="auto"/>
              <w:jc w:val="center"/>
              <w:rPr>
                <w:rFonts w:ascii="仿宋_GB2312" w:hAnsi="宋体" w:eastAsia="仿宋_GB2312" w:cs="宋体"/>
                <w:color w:val="000000"/>
                <w:sz w:val="21"/>
                <w:szCs w:val="21"/>
              </w:rPr>
            </w:pPr>
          </w:p>
          <w:p>
            <w:pPr>
              <w:adjustRightInd w:val="0"/>
              <w:snapToGrid w:val="0"/>
              <w:spacing w:after="0" w:line="240" w:lineRule="auto"/>
              <w:jc w:val="center"/>
              <w:rPr>
                <w:rFonts w:ascii="仿宋_GB2312" w:hAnsi="宋体" w:eastAsia="仿宋_GB2312" w:cs="宋体"/>
                <w:color w:val="000000"/>
                <w:sz w:val="21"/>
                <w:szCs w:val="21"/>
              </w:rPr>
            </w:pPr>
          </w:p>
          <w:p>
            <w:pPr>
              <w:adjustRightInd w:val="0"/>
              <w:snapToGrid w:val="0"/>
              <w:spacing w:after="0" w:line="240" w:lineRule="auto"/>
              <w:jc w:val="center"/>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vMerge w:val="continue"/>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 xml:space="preserve">20.1.1.1/30（untrust1安全域） </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SW</w:t>
            </w:r>
          </w:p>
        </w:tc>
        <w:tc>
          <w:tcPr>
            <w:tcW w:w="1436" w:type="dxa"/>
            <w:vMerge w:val="continue"/>
          </w:tcPr>
          <w:p>
            <w:pPr>
              <w:adjustRightInd w:val="0"/>
              <w:snapToGrid w:val="0"/>
              <w:spacing w:after="0" w:line="240" w:lineRule="auto"/>
              <w:rPr>
                <w:rFonts w:ascii="仿宋_GB2312" w:hAnsi="宋体" w:eastAsia="仿宋_GB2312"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vMerge w:val="continue"/>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222.22.1.1/29（untrust）</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SW</w:t>
            </w:r>
          </w:p>
        </w:tc>
        <w:tc>
          <w:tcPr>
            <w:tcW w:w="1436" w:type="dxa"/>
            <w:vMerge w:val="continue"/>
          </w:tcPr>
          <w:p>
            <w:pPr>
              <w:adjustRightInd w:val="0"/>
              <w:snapToGrid w:val="0"/>
              <w:spacing w:after="0" w:line="240" w:lineRule="auto"/>
              <w:rPr>
                <w:rFonts w:ascii="仿宋_GB2312" w:hAnsi="宋体" w:eastAsia="仿宋_GB2312"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ETH0/3</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20.10.28.1/24(DMZ)</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WAF</w:t>
            </w:r>
          </w:p>
        </w:tc>
        <w:tc>
          <w:tcPr>
            <w:tcW w:w="1436" w:type="dxa"/>
          </w:tcPr>
          <w:p>
            <w:pPr>
              <w:adjustRightInd w:val="0"/>
              <w:snapToGrid w:val="0"/>
              <w:spacing w:after="0" w:line="240" w:lineRule="auto"/>
              <w:rPr>
                <w:rFonts w:ascii="仿宋_GB2312" w:hAnsi="宋体" w:eastAsia="仿宋_GB2312"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Eth0/4-5</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20.1.0.13/30</w:t>
            </w:r>
          </w:p>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2001:da8:192:168:10:1::1/96</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AC</w:t>
            </w:r>
          </w:p>
        </w:tc>
        <w:tc>
          <w:tcPr>
            <w:tcW w:w="1436" w:type="dxa"/>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Eth1/0/21-22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Loopback1</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20.0.0.254/32（trust）</w:t>
            </w:r>
          </w:p>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Router-id</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p>
        </w:tc>
        <w:tc>
          <w:tcPr>
            <w:tcW w:w="1436" w:type="dxa"/>
          </w:tcPr>
          <w:p>
            <w:pPr>
              <w:adjustRightInd w:val="0"/>
              <w:snapToGrid w:val="0"/>
              <w:spacing w:after="0" w:line="240" w:lineRule="auto"/>
              <w:rPr>
                <w:rFonts w:ascii="仿宋_GB2312" w:hAnsi="宋体" w:eastAsia="仿宋_GB2312"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L2TP Pool</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192.168.10.1/26</w:t>
            </w:r>
          </w:p>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可用IP数量为20</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L2tp VPN地址池</w:t>
            </w:r>
          </w:p>
        </w:tc>
        <w:tc>
          <w:tcPr>
            <w:tcW w:w="1436" w:type="dxa"/>
          </w:tcPr>
          <w:p>
            <w:pPr>
              <w:adjustRightInd w:val="0"/>
              <w:snapToGrid w:val="0"/>
              <w:spacing w:after="0" w:line="240" w:lineRule="auto"/>
              <w:rPr>
                <w:rFonts w:ascii="仿宋_GB2312" w:hAnsi="宋体" w:eastAsia="仿宋_GB2312"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restart"/>
            <w:vAlign w:val="center"/>
          </w:tcPr>
          <w:p>
            <w:pPr>
              <w:adjustRightInd w:val="0"/>
              <w:snapToGrid w:val="0"/>
              <w:spacing w:after="0" w:line="240" w:lineRule="auto"/>
              <w:jc w:val="center"/>
              <w:rPr>
                <w:rFonts w:ascii="仿宋_GB2312" w:hAnsi="宋体" w:eastAsia="仿宋_GB2312" w:cs="宋体"/>
                <w:color w:val="000000"/>
                <w:sz w:val="21"/>
                <w:szCs w:val="21"/>
              </w:rPr>
            </w:pPr>
            <w:r>
              <w:rPr>
                <w:rFonts w:hint="eastAsia" w:ascii="仿宋_GB2312" w:hAnsi="宋体" w:eastAsia="仿宋_GB2312" w:cs="宋体"/>
                <w:color w:val="000000"/>
                <w:sz w:val="21"/>
                <w:szCs w:val="21"/>
              </w:rPr>
              <w:t>三层交换机SW</w:t>
            </w: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ETH1/0/4</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财务专线 VPN CW</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AC</w:t>
            </w:r>
          </w:p>
        </w:tc>
        <w:tc>
          <w:tcPr>
            <w:tcW w:w="1436" w:type="dxa"/>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sz w:val="21"/>
                <w:szCs w:val="21"/>
              </w:rPr>
              <w:t>ETH1/0/5</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trunk</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sz w:val="21"/>
                <w:szCs w:val="21"/>
              </w:rPr>
              <w:t xml:space="preserve">AC </w:t>
            </w:r>
          </w:p>
        </w:tc>
        <w:tc>
          <w:tcPr>
            <w:tcW w:w="1436" w:type="dxa"/>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ETH1/0/6</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trunk</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AC</w:t>
            </w:r>
          </w:p>
        </w:tc>
        <w:tc>
          <w:tcPr>
            <w:tcW w:w="1436" w:type="dxa"/>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shd w:val="clear" w:color="auto" w:fill="auto"/>
            <w:noWrap/>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VLAN21</w:t>
            </w:r>
          </w:p>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ETH1/0/1-2</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20.1.0.2/30</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FW</w:t>
            </w:r>
          </w:p>
        </w:tc>
        <w:tc>
          <w:tcPr>
            <w:tcW w:w="1436" w:type="dxa"/>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shd w:val="clear" w:color="auto" w:fill="auto"/>
            <w:noWrap/>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VLAN22</w:t>
            </w:r>
          </w:p>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ETH1/0/1-2</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20.1.1.2/30</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FW</w:t>
            </w:r>
          </w:p>
        </w:tc>
        <w:tc>
          <w:tcPr>
            <w:tcW w:w="1436" w:type="dxa"/>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shd w:val="clear" w:color="auto" w:fill="auto"/>
            <w:noWrap/>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VLAN 222</w:t>
            </w:r>
          </w:p>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ETH1/0/1-2</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222.22.1.2/29</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FW</w:t>
            </w:r>
          </w:p>
        </w:tc>
        <w:tc>
          <w:tcPr>
            <w:tcW w:w="1436" w:type="dxa"/>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shd w:val="clear" w:color="auto" w:fill="auto"/>
            <w:noWrap/>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VLAN 24</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ETH1/0/24</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223.23.1.2/29</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BC</w:t>
            </w:r>
          </w:p>
        </w:tc>
        <w:tc>
          <w:tcPr>
            <w:tcW w:w="1436" w:type="dxa"/>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sz w:val="21"/>
                <w:szCs w:val="21"/>
              </w:rPr>
              <w:t>Eth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shd w:val="clear" w:color="auto" w:fill="auto"/>
            <w:noWrap/>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Vlan 25</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Eth 1/0/3</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20.1.0.9/30</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Ipv6:2001:da8:20:1:0::1/96</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BC</w:t>
            </w:r>
          </w:p>
        </w:tc>
        <w:tc>
          <w:tcPr>
            <w:tcW w:w="1436" w:type="dxa"/>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VLAN 30</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ETH1/0/4</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20.1.0.5/30</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AC</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1/0/4</w:t>
            </w:r>
          </w:p>
        </w:tc>
        <w:tc>
          <w:tcPr>
            <w:tcW w:w="1436" w:type="dxa"/>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Vlan name</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CW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VLAN 31</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Eth1/0/10-12</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10口配置Loopback</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20.1.3.1/25</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p>
        </w:tc>
        <w:tc>
          <w:tcPr>
            <w:tcW w:w="1436" w:type="dxa"/>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Vlan name</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CW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VLAN 40</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ETH1/0/8-9</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192.168.40.1/24</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IPV6 2001:DA8:192:168:40::1/96</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p>
        </w:tc>
        <w:tc>
          <w:tcPr>
            <w:tcW w:w="1436" w:type="dxa"/>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Vlan name</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VLAN 50</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ETH1/0/13-14</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192.168.50.1/24</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IPV6 2001:DA8:192:168:50::1/96</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PC3</w:t>
            </w:r>
          </w:p>
        </w:tc>
        <w:tc>
          <w:tcPr>
            <w:tcW w:w="1436" w:type="dxa"/>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Vlan name</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Vlan 60</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Eth1/0/15-16</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192.168.60.1/24</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IPV6 2001:DA8:192:168:60::1/96</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p>
        </w:tc>
        <w:tc>
          <w:tcPr>
            <w:tcW w:w="1436" w:type="dxa"/>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Vlan name</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VLAN 100</w:t>
            </w:r>
          </w:p>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 1/0/20</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需设定</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p>
        </w:tc>
        <w:tc>
          <w:tcPr>
            <w:tcW w:w="1436" w:type="dxa"/>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Vlan name</w:t>
            </w:r>
          </w:p>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AP-Manage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Loopback1</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20.0.0.253/32(router-id)</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p>
        </w:tc>
        <w:tc>
          <w:tcPr>
            <w:tcW w:w="1436" w:type="dxa"/>
          </w:tcPr>
          <w:p>
            <w:pPr>
              <w:adjustRightInd w:val="0"/>
              <w:snapToGrid w:val="0"/>
              <w:spacing w:after="0" w:line="240" w:lineRule="auto"/>
              <w:rPr>
                <w:rFonts w:ascii="仿宋_GB2312" w:hAnsi="宋体" w:eastAsia="仿宋_GB2312"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restart"/>
            <w:vAlign w:val="center"/>
          </w:tcPr>
          <w:p>
            <w:pPr>
              <w:adjustRightInd w:val="0"/>
              <w:snapToGrid w:val="0"/>
              <w:spacing w:after="0" w:line="240" w:lineRule="auto"/>
              <w:jc w:val="center"/>
              <w:rPr>
                <w:rFonts w:ascii="仿宋_GB2312" w:hAnsi="宋体" w:eastAsia="仿宋_GB2312" w:cs="宋体"/>
                <w:color w:val="000000"/>
                <w:sz w:val="21"/>
                <w:szCs w:val="21"/>
              </w:rPr>
            </w:pPr>
            <w:r>
              <w:rPr>
                <w:rFonts w:hint="eastAsia" w:ascii="仿宋_GB2312" w:hAnsi="宋体" w:eastAsia="仿宋_GB2312" w:cs="宋体"/>
                <w:color w:val="000000"/>
                <w:sz w:val="21"/>
                <w:szCs w:val="21"/>
              </w:rPr>
              <w:t>无线控制器AC</w:t>
            </w: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VLAN 30</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ETH1/0/4</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20.1.0.6/30</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sz w:val="21"/>
                <w:szCs w:val="21"/>
              </w:rPr>
              <w:t>SW</w:t>
            </w:r>
          </w:p>
        </w:tc>
        <w:tc>
          <w:tcPr>
            <w:tcW w:w="1436" w:type="dxa"/>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Vlan name</w:t>
            </w:r>
          </w:p>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TO-CW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sz w:val="21"/>
                <w:szCs w:val="21"/>
              </w:rPr>
              <w:t>VLAN 10</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Ipv4:需设定</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sz w:val="21"/>
                <w:szCs w:val="21"/>
              </w:rPr>
              <w:t>2001:da8:172:16:1::1/96</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无线1</w:t>
            </w:r>
          </w:p>
        </w:tc>
        <w:tc>
          <w:tcPr>
            <w:tcW w:w="1436" w:type="dxa"/>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Vlan name</w:t>
            </w:r>
          </w:p>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WIFI-vlan10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sz w:val="21"/>
                <w:szCs w:val="21"/>
              </w:rPr>
              <w:t>VLAN 20</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Ipv4:需设定</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sz w:val="21"/>
                <w:szCs w:val="21"/>
              </w:rPr>
              <w:t>2001:da8:172:16:2::1/96</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无线2</w:t>
            </w:r>
          </w:p>
        </w:tc>
        <w:tc>
          <w:tcPr>
            <w:tcW w:w="1436" w:type="dxa"/>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Vlan name</w:t>
            </w:r>
          </w:p>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WIFI-vlan20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VLAN 31</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20.1.3.129/25</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p>
        </w:tc>
        <w:tc>
          <w:tcPr>
            <w:tcW w:w="1436" w:type="dxa"/>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Vlan name</w:t>
            </w:r>
          </w:p>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themeColor="text1"/>
                <w:sz w:val="21"/>
                <w:szCs w:val="21"/>
                <w14:textFill>
                  <w14:solidFill>
                    <w14:schemeClr w14:val="tx1"/>
                  </w14:solidFill>
                </w14:textFill>
              </w:rPr>
              <w:t>CW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VLAN 140</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ETH1/0/5</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172.16.40.1/24</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SW</w:t>
            </w:r>
          </w:p>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themeColor="text1"/>
                <w:sz w:val="21"/>
                <w:szCs w:val="21"/>
                <w14:textFill>
                  <w14:solidFill>
                    <w14:schemeClr w14:val="tx1"/>
                  </w14:solidFill>
                </w14:textFill>
              </w:rPr>
              <w:t>1/0/5</w:t>
            </w:r>
          </w:p>
        </w:tc>
        <w:tc>
          <w:tcPr>
            <w:tcW w:w="1436" w:type="dxa"/>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Vlan name</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Vlan 150</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Eth1/0/13-14</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172.16.50.1/24</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IPV6 2001:DA8:172:16:60::1/96</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p>
        </w:tc>
        <w:tc>
          <w:tcPr>
            <w:tcW w:w="1436" w:type="dxa"/>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Vlan name</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Vlan 60</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Eth1/0/15-18</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192.168.60.2/24</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IPV6 2001:DA8:192:168:60::2/96</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p>
        </w:tc>
        <w:tc>
          <w:tcPr>
            <w:tcW w:w="1436" w:type="dxa"/>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Vlan name</w:t>
            </w:r>
          </w:p>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Vlan 70</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Eth1/0/21-22</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20.1.0.14/30</w:t>
            </w:r>
          </w:p>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sz w:val="21"/>
                <w:szCs w:val="21"/>
              </w:rPr>
              <w:t>2001:da8:192:168:10:1::1/96</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themeColor="text1"/>
                <w:sz w:val="21"/>
                <w:szCs w:val="21"/>
                <w14:textFill>
                  <w14:solidFill>
                    <w14:schemeClr w14:val="tx1"/>
                  </w14:solidFill>
                </w14:textFill>
              </w:rPr>
              <w:t>FW</w:t>
            </w:r>
          </w:p>
        </w:tc>
        <w:tc>
          <w:tcPr>
            <w:tcW w:w="1436" w:type="dxa"/>
          </w:tcPr>
          <w:p>
            <w:pPr>
              <w:adjustRightInd w:val="0"/>
              <w:snapToGrid w:val="0"/>
              <w:spacing w:after="0" w:line="240" w:lineRule="auto"/>
              <w:rPr>
                <w:rFonts w:ascii="仿宋_GB2312" w:hAnsi="宋体" w:eastAsia="仿宋_GB2312" w:cs="宋体"/>
                <w:color w:val="000000"/>
                <w:sz w:val="21"/>
                <w:szCs w:val="21"/>
              </w:rPr>
            </w:pPr>
          </w:p>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themeColor="text1"/>
                <w:sz w:val="21"/>
                <w:szCs w:val="21"/>
                <w14:textFill>
                  <w14:solidFill>
                    <w14:schemeClr w14:val="tx1"/>
                  </w14:solidFill>
                </w14:textFill>
              </w:rPr>
              <w:t>Eth1/0/4-5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sz w:val="21"/>
                <w:szCs w:val="21"/>
              </w:rPr>
              <w:t>Loopback1</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r>
              <w:rPr>
                <w:rFonts w:hint="eastAsia" w:ascii="仿宋_GB2312" w:hAnsi="宋体" w:eastAsia="仿宋_GB2312" w:cs="宋体"/>
                <w:color w:val="000000"/>
                <w:sz w:val="21"/>
                <w:szCs w:val="21"/>
              </w:rPr>
              <w:t>20.1.1.254/24(router-id)</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themeColor="text1"/>
                <w:sz w:val="21"/>
                <w:szCs w:val="21"/>
                <w14:textFill>
                  <w14:solidFill>
                    <w14:schemeClr w14:val="tx1"/>
                  </w14:solidFill>
                </w14:textFill>
              </w:rPr>
            </w:pPr>
          </w:p>
        </w:tc>
        <w:tc>
          <w:tcPr>
            <w:tcW w:w="1436" w:type="dxa"/>
          </w:tcPr>
          <w:p>
            <w:pPr>
              <w:adjustRightInd w:val="0"/>
              <w:snapToGrid w:val="0"/>
              <w:spacing w:after="0" w:line="240" w:lineRule="auto"/>
              <w:rPr>
                <w:rFonts w:ascii="仿宋_GB2312" w:hAnsi="宋体" w:eastAsia="仿宋_GB2312"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restart"/>
            <w:vAlign w:val="center"/>
          </w:tcPr>
          <w:p>
            <w:pPr>
              <w:adjustRightInd w:val="0"/>
              <w:snapToGrid w:val="0"/>
              <w:spacing w:after="0" w:line="240" w:lineRule="auto"/>
              <w:jc w:val="center"/>
              <w:rPr>
                <w:rFonts w:ascii="仿宋_GB2312" w:hAnsi="宋体" w:eastAsia="仿宋_GB2312" w:cs="宋体"/>
                <w:color w:val="000000"/>
                <w:sz w:val="21"/>
                <w:szCs w:val="21"/>
              </w:rPr>
            </w:pPr>
            <w:r>
              <w:rPr>
                <w:rFonts w:hint="eastAsia" w:ascii="仿宋_GB2312" w:hAnsi="宋体" w:eastAsia="仿宋_GB2312" w:cs="宋体"/>
                <w:color w:val="000000"/>
                <w:sz w:val="21"/>
                <w:szCs w:val="21"/>
              </w:rPr>
              <w:t>日志服务器</w:t>
            </w:r>
            <w:r>
              <w:rPr>
                <w:rFonts w:hint="eastAsia" w:ascii="仿宋_GB2312" w:hAnsi="宋体" w:eastAsia="仿宋_GB2312"/>
                <w:sz w:val="21"/>
                <w:szCs w:val="21"/>
              </w:rPr>
              <w:t>BC</w:t>
            </w: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Eth1</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20.1.0.10/30</w:t>
            </w:r>
          </w:p>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themeColor="text1"/>
                <w:sz w:val="21"/>
                <w:szCs w:val="21"/>
                <w14:textFill>
                  <w14:solidFill>
                    <w14:schemeClr w14:val="tx1"/>
                  </w14:solidFill>
                </w14:textFill>
              </w:rPr>
              <w:t>Ipv6:2001:da8:20:1:0::2/96</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SW</w:t>
            </w:r>
          </w:p>
        </w:tc>
        <w:tc>
          <w:tcPr>
            <w:tcW w:w="1436" w:type="dxa"/>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Eth5</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223.23.1.1/29</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SW</w:t>
            </w:r>
          </w:p>
        </w:tc>
        <w:tc>
          <w:tcPr>
            <w:tcW w:w="1436" w:type="dxa"/>
          </w:tcPr>
          <w:p>
            <w:pPr>
              <w:adjustRightInd w:val="0"/>
              <w:snapToGrid w:val="0"/>
              <w:spacing w:after="0" w:line="240" w:lineRule="auto"/>
              <w:rPr>
                <w:rFonts w:ascii="仿宋_GB2312" w:hAnsi="宋体" w:eastAsia="仿宋_GB2312"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eth3</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192.168.28.1/24</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WAF</w:t>
            </w:r>
          </w:p>
        </w:tc>
        <w:tc>
          <w:tcPr>
            <w:tcW w:w="1436" w:type="dxa"/>
          </w:tcPr>
          <w:p>
            <w:pPr>
              <w:adjustRightInd w:val="0"/>
              <w:snapToGrid w:val="0"/>
              <w:spacing w:after="0" w:line="240" w:lineRule="auto"/>
              <w:rPr>
                <w:rFonts w:ascii="仿宋_GB2312" w:hAnsi="宋体" w:eastAsia="仿宋_GB2312"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PPTP-pool</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192.168.10.129/26（10个地址）</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p>
        </w:tc>
        <w:tc>
          <w:tcPr>
            <w:tcW w:w="1436" w:type="dxa"/>
          </w:tcPr>
          <w:p>
            <w:pPr>
              <w:adjustRightInd w:val="0"/>
              <w:snapToGrid w:val="0"/>
              <w:spacing w:after="0" w:line="240" w:lineRule="auto"/>
              <w:rPr>
                <w:rFonts w:ascii="仿宋_GB2312" w:hAnsi="宋体" w:eastAsia="仿宋_GB2312"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restart"/>
            <w:vAlign w:val="center"/>
          </w:tcPr>
          <w:p>
            <w:pPr>
              <w:adjustRightInd w:val="0"/>
              <w:snapToGrid w:val="0"/>
              <w:spacing w:after="0" w:line="240" w:lineRule="auto"/>
              <w:jc w:val="center"/>
              <w:rPr>
                <w:rFonts w:ascii="仿宋_GB2312" w:hAnsi="宋体" w:eastAsia="仿宋_GB2312" w:cs="宋体"/>
                <w:color w:val="000000"/>
                <w:sz w:val="21"/>
                <w:szCs w:val="21"/>
              </w:rPr>
            </w:pPr>
            <w:r>
              <w:rPr>
                <w:rFonts w:hint="eastAsia" w:ascii="仿宋_GB2312" w:hAnsi="宋体" w:eastAsia="仿宋_GB2312" w:cs="宋体"/>
                <w:color w:val="000000"/>
                <w:sz w:val="21"/>
                <w:szCs w:val="21"/>
              </w:rPr>
              <w:t>WEB应用防火墙WAF</w:t>
            </w: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ETH2</w:t>
            </w:r>
          </w:p>
        </w:tc>
        <w:tc>
          <w:tcPr>
            <w:tcW w:w="3402" w:type="dxa"/>
            <w:vMerge w:val="restart"/>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192.168.28.2/24</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SERVER</w:t>
            </w:r>
          </w:p>
        </w:tc>
        <w:tc>
          <w:tcPr>
            <w:tcW w:w="1436" w:type="dxa"/>
          </w:tcPr>
          <w:p>
            <w:pPr>
              <w:adjustRightInd w:val="0"/>
              <w:snapToGrid w:val="0"/>
              <w:spacing w:after="0" w:line="240" w:lineRule="auto"/>
              <w:rPr>
                <w:rFonts w:ascii="仿宋_GB2312" w:hAnsi="宋体" w:eastAsia="仿宋_GB2312"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Merge w:val="continue"/>
            <w:vAlign w:val="center"/>
          </w:tcPr>
          <w:p>
            <w:pPr>
              <w:adjustRightInd w:val="0"/>
              <w:snapToGrid w:val="0"/>
              <w:spacing w:after="0" w:line="240" w:lineRule="auto"/>
              <w:jc w:val="center"/>
              <w:rPr>
                <w:rFonts w:ascii="仿宋_GB2312" w:hAnsi="宋体" w:eastAsia="仿宋_GB2312" w:cs="宋体"/>
                <w:color w:val="000000"/>
                <w:sz w:val="21"/>
                <w:szCs w:val="21"/>
              </w:rPr>
            </w:pP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ETH3</w:t>
            </w:r>
          </w:p>
        </w:tc>
        <w:tc>
          <w:tcPr>
            <w:tcW w:w="3402" w:type="dxa"/>
            <w:vMerge w:val="continue"/>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FW</w:t>
            </w:r>
          </w:p>
        </w:tc>
        <w:tc>
          <w:tcPr>
            <w:tcW w:w="1436" w:type="dxa"/>
          </w:tcPr>
          <w:p>
            <w:pPr>
              <w:adjustRightInd w:val="0"/>
              <w:snapToGrid w:val="0"/>
              <w:spacing w:after="0" w:line="240" w:lineRule="auto"/>
              <w:rPr>
                <w:rFonts w:ascii="仿宋_GB2312" w:hAnsi="宋体" w:eastAsia="仿宋_GB2312"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Align w:val="center"/>
          </w:tcPr>
          <w:p>
            <w:pPr>
              <w:adjustRightInd w:val="0"/>
              <w:snapToGrid w:val="0"/>
              <w:spacing w:after="0" w:line="240" w:lineRule="auto"/>
              <w:jc w:val="center"/>
              <w:rPr>
                <w:rFonts w:ascii="仿宋_GB2312" w:hAnsi="宋体" w:eastAsia="仿宋_GB2312" w:cs="宋体"/>
                <w:color w:val="000000"/>
                <w:sz w:val="21"/>
                <w:szCs w:val="21"/>
              </w:rPr>
            </w:pPr>
            <w:r>
              <w:rPr>
                <w:rFonts w:hint="eastAsia" w:ascii="仿宋_GB2312" w:hAnsi="宋体" w:eastAsia="仿宋_GB2312" w:cs="宋体"/>
                <w:color w:val="000000"/>
                <w:sz w:val="21"/>
                <w:szCs w:val="21"/>
              </w:rPr>
              <w:t>AP</w:t>
            </w: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Eth1</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SW（20口）</w:t>
            </w:r>
          </w:p>
        </w:tc>
        <w:tc>
          <w:tcPr>
            <w:tcW w:w="1436" w:type="dxa"/>
          </w:tcPr>
          <w:p>
            <w:pPr>
              <w:adjustRightInd w:val="0"/>
              <w:snapToGrid w:val="0"/>
              <w:spacing w:after="0" w:line="240" w:lineRule="auto"/>
              <w:rPr>
                <w:rFonts w:ascii="仿宋_GB2312" w:hAnsi="宋体" w:eastAsia="仿宋_GB2312"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29" w:type="dxa"/>
            <w:vAlign w:val="center"/>
          </w:tcPr>
          <w:p>
            <w:pPr>
              <w:adjustRightInd w:val="0"/>
              <w:snapToGrid w:val="0"/>
              <w:spacing w:after="0" w:line="240" w:lineRule="auto"/>
              <w:jc w:val="center"/>
              <w:rPr>
                <w:rFonts w:ascii="仿宋_GB2312" w:hAnsi="宋体" w:eastAsia="仿宋_GB2312" w:cs="宋体"/>
                <w:color w:val="000000"/>
                <w:sz w:val="21"/>
                <w:szCs w:val="21"/>
              </w:rPr>
            </w:pPr>
            <w:r>
              <w:rPr>
                <w:rFonts w:hint="eastAsia" w:ascii="仿宋_GB2312" w:hAnsi="宋体" w:eastAsia="仿宋_GB2312" w:cs="宋体"/>
                <w:color w:val="000000"/>
                <w:sz w:val="21"/>
                <w:szCs w:val="21"/>
              </w:rPr>
              <w:t>SERVER</w:t>
            </w:r>
          </w:p>
        </w:tc>
        <w:tc>
          <w:tcPr>
            <w:tcW w:w="1701"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网卡</w:t>
            </w:r>
          </w:p>
        </w:tc>
        <w:tc>
          <w:tcPr>
            <w:tcW w:w="3402"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r>
              <w:rPr>
                <w:rFonts w:hint="eastAsia" w:ascii="仿宋_GB2312" w:hAnsi="宋体" w:eastAsia="仿宋_GB2312" w:cs="宋体"/>
                <w:color w:val="000000"/>
                <w:sz w:val="21"/>
                <w:szCs w:val="21"/>
              </w:rPr>
              <w:t>192.168.28.10/24</w:t>
            </w:r>
          </w:p>
        </w:tc>
        <w:tc>
          <w:tcPr>
            <w:tcW w:w="1276" w:type="dxa"/>
            <w:shd w:val="clear" w:color="auto" w:fill="auto"/>
            <w:noWrap/>
            <w:vAlign w:val="center"/>
          </w:tcPr>
          <w:p>
            <w:pPr>
              <w:adjustRightInd w:val="0"/>
              <w:snapToGrid w:val="0"/>
              <w:spacing w:after="0" w:line="240" w:lineRule="auto"/>
              <w:rPr>
                <w:rFonts w:ascii="仿宋_GB2312" w:hAnsi="宋体" w:eastAsia="仿宋_GB2312" w:cs="宋体"/>
                <w:color w:val="000000"/>
                <w:sz w:val="21"/>
                <w:szCs w:val="21"/>
              </w:rPr>
            </w:pPr>
          </w:p>
        </w:tc>
        <w:tc>
          <w:tcPr>
            <w:tcW w:w="1436" w:type="dxa"/>
          </w:tcPr>
          <w:p>
            <w:pPr>
              <w:adjustRightInd w:val="0"/>
              <w:snapToGrid w:val="0"/>
              <w:spacing w:after="0" w:line="240" w:lineRule="auto"/>
              <w:rPr>
                <w:rFonts w:ascii="仿宋_GB2312" w:hAnsi="宋体" w:eastAsia="仿宋_GB2312" w:cs="宋体"/>
                <w:color w:val="000000"/>
                <w:sz w:val="21"/>
                <w:szCs w:val="21"/>
              </w:rPr>
            </w:pPr>
          </w:p>
        </w:tc>
      </w:tr>
    </w:tbl>
    <w:p>
      <w:pPr>
        <w:spacing w:line="360" w:lineRule="auto"/>
        <w:rPr>
          <w:rFonts w:ascii="Times New Roman" w:hAnsi="Times New Roman" w:eastAsia="仿宋_GB2312"/>
        </w:rPr>
      </w:pPr>
    </w:p>
    <w:p>
      <w:pPr>
        <w:pStyle w:val="38"/>
        <w:numPr>
          <w:ilvl w:val="0"/>
          <w:numId w:val="3"/>
        </w:numPr>
        <w:spacing w:line="360" w:lineRule="auto"/>
        <w:ind w:hanging="840" w:firstLineChars="0"/>
        <w:outlineLvl w:val="1"/>
        <w:rPr>
          <w:rFonts w:ascii="Times New Roman" w:hAnsi="Times New Roman" w:eastAsia="仿宋_GB2312"/>
          <w:b/>
          <w:sz w:val="28"/>
          <w:szCs w:val="28"/>
        </w:rPr>
      </w:pPr>
      <w:r>
        <w:rPr>
          <w:rFonts w:hint="eastAsia" w:ascii="Times New Roman" w:hAnsi="Times New Roman" w:eastAsia="仿宋_GB2312"/>
          <w:b/>
          <w:sz w:val="28"/>
          <w:szCs w:val="28"/>
        </w:rPr>
        <w:t>第一阶段任务书</w:t>
      </w:r>
    </w:p>
    <w:bookmarkEnd w:id="2"/>
    <w:p>
      <w:pPr>
        <w:pStyle w:val="4"/>
        <w:spacing w:line="360" w:lineRule="auto"/>
        <w:ind w:left="420" w:hanging="420"/>
        <w:rPr>
          <w:rFonts w:ascii="Times New Roman" w:hAnsi="Times New Roman" w:eastAsia="仿宋_GB2312"/>
          <w:b w:val="0"/>
          <w:sz w:val="28"/>
          <w:szCs w:val="28"/>
          <w:lang w:eastAsia="zh-CN"/>
        </w:rPr>
      </w:pPr>
      <w:r>
        <w:rPr>
          <w:rFonts w:hint="eastAsia" w:ascii="Times New Roman" w:hAnsi="Times New Roman" w:eastAsia="仿宋_GB2312"/>
          <w:b w:val="0"/>
          <w:sz w:val="28"/>
          <w:szCs w:val="28"/>
          <w:lang w:eastAsia="zh-CN"/>
        </w:rPr>
        <w:t>任务1：网络平台搭建 （50分）</w:t>
      </w:r>
    </w:p>
    <w:tbl>
      <w:tblPr>
        <w:tblStyle w:val="19"/>
        <w:tblW w:w="5000" w:type="pct"/>
        <w:jc w:val="center"/>
        <w:tblLayout w:type="autofit"/>
        <w:tblCellMar>
          <w:top w:w="0" w:type="dxa"/>
          <w:left w:w="108" w:type="dxa"/>
          <w:bottom w:w="0" w:type="dxa"/>
          <w:right w:w="108" w:type="dxa"/>
        </w:tblCellMar>
      </w:tblPr>
      <w:tblGrid>
        <w:gridCol w:w="1287"/>
        <w:gridCol w:w="8675"/>
      </w:tblGrid>
      <w:tr>
        <w:tblPrEx>
          <w:tblCellMar>
            <w:top w:w="0" w:type="dxa"/>
            <w:left w:w="108" w:type="dxa"/>
            <w:bottom w:w="0" w:type="dxa"/>
            <w:right w:w="108" w:type="dxa"/>
          </w:tblCellMar>
        </w:tblPrEx>
        <w:trPr>
          <w:trHeight w:val="474" w:hRule="atLeast"/>
          <w:jc w:val="center"/>
        </w:trPr>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cs="宋体"/>
                <w:b/>
                <w:sz w:val="24"/>
                <w:szCs w:val="24"/>
              </w:rPr>
            </w:pPr>
            <w:r>
              <w:rPr>
                <w:rFonts w:hint="eastAsia" w:ascii="Times New Roman" w:hAnsi="Times New Roman" w:eastAsia="仿宋_GB2312" w:cs="宋体"/>
                <w:b/>
                <w:sz w:val="24"/>
                <w:szCs w:val="24"/>
              </w:rPr>
              <w:t>题号</w:t>
            </w:r>
          </w:p>
        </w:tc>
        <w:tc>
          <w:tcPr>
            <w:tcW w:w="4354" w:type="pct"/>
            <w:tcBorders>
              <w:top w:val="single" w:color="auto" w:sz="4" w:space="0"/>
              <w:left w:val="nil"/>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cs="宋体"/>
                <w:b/>
                <w:sz w:val="24"/>
                <w:szCs w:val="24"/>
              </w:rPr>
            </w:pPr>
            <w:r>
              <w:rPr>
                <w:rFonts w:hint="eastAsia" w:ascii="Times New Roman" w:hAnsi="Times New Roman" w:eastAsia="仿宋_GB2312" w:cs="宋体"/>
                <w:b/>
                <w:sz w:val="24"/>
                <w:szCs w:val="24"/>
              </w:rPr>
              <w:t>网络需求</w:t>
            </w:r>
          </w:p>
        </w:tc>
      </w:tr>
      <w:tr>
        <w:tblPrEx>
          <w:tblCellMar>
            <w:top w:w="0" w:type="dxa"/>
            <w:left w:w="108" w:type="dxa"/>
            <w:bottom w:w="0" w:type="dxa"/>
            <w:right w:w="108" w:type="dxa"/>
          </w:tblCellMar>
        </w:tblPrEx>
        <w:trPr>
          <w:trHeight w:val="474" w:hRule="atLeast"/>
          <w:jc w:val="center"/>
        </w:trPr>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cs="宋体"/>
                <w:sz w:val="24"/>
                <w:szCs w:val="24"/>
              </w:rPr>
            </w:pPr>
            <w:r>
              <w:rPr>
                <w:rFonts w:hint="eastAsia" w:ascii="Times New Roman" w:hAnsi="Times New Roman" w:eastAsia="仿宋_GB2312" w:cs="宋体"/>
                <w:sz w:val="24"/>
                <w:szCs w:val="24"/>
              </w:rPr>
              <w:t>1</w:t>
            </w:r>
          </w:p>
        </w:tc>
        <w:tc>
          <w:tcPr>
            <w:tcW w:w="4354" w:type="pct"/>
            <w:tcBorders>
              <w:top w:val="single" w:color="auto" w:sz="4" w:space="0"/>
              <w:left w:val="nil"/>
              <w:bottom w:val="single" w:color="auto" w:sz="4" w:space="0"/>
              <w:right w:val="single" w:color="auto" w:sz="4" w:space="0"/>
            </w:tcBorders>
            <w:shd w:val="clear" w:color="auto" w:fill="auto"/>
            <w:vAlign w:val="center"/>
          </w:tcPr>
          <w:p>
            <w:pPr>
              <w:spacing w:line="360" w:lineRule="auto"/>
              <w:rPr>
                <w:rFonts w:ascii="Times New Roman" w:hAnsi="Times New Roman" w:eastAsia="仿宋_GB2312" w:cs="宋体"/>
                <w:b/>
                <w:sz w:val="24"/>
                <w:szCs w:val="24"/>
                <w:lang w:eastAsia="zh-CN"/>
              </w:rPr>
            </w:pPr>
            <w:r>
              <w:rPr>
                <w:rFonts w:hint="eastAsia" w:ascii="Times New Roman" w:hAnsi="Times New Roman" w:eastAsia="仿宋_GB2312" w:cs="宋体"/>
                <w:sz w:val="24"/>
                <w:szCs w:val="24"/>
                <w:lang w:eastAsia="zh-CN"/>
              </w:rPr>
              <w:t>根据网络拓扑图所示，按照IP地址参数表，对FW的名称、各接口IP地址进行配置。</w:t>
            </w:r>
          </w:p>
        </w:tc>
      </w:tr>
      <w:tr>
        <w:tblPrEx>
          <w:tblCellMar>
            <w:top w:w="0" w:type="dxa"/>
            <w:left w:w="108" w:type="dxa"/>
            <w:bottom w:w="0" w:type="dxa"/>
            <w:right w:w="108" w:type="dxa"/>
          </w:tblCellMar>
        </w:tblPrEx>
        <w:trPr>
          <w:trHeight w:val="431"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cs="宋体"/>
                <w:sz w:val="24"/>
                <w:szCs w:val="24"/>
              </w:rPr>
            </w:pPr>
            <w:r>
              <w:rPr>
                <w:rFonts w:hint="eastAsia" w:ascii="Times New Roman" w:hAnsi="Times New Roman" w:eastAsia="仿宋_GB2312" w:cs="宋体"/>
                <w:sz w:val="24"/>
                <w:szCs w:val="24"/>
              </w:rPr>
              <w:t>2</w:t>
            </w:r>
          </w:p>
        </w:tc>
        <w:tc>
          <w:tcPr>
            <w:tcW w:w="4354" w:type="pct"/>
            <w:tcBorders>
              <w:top w:val="nil"/>
              <w:left w:val="nil"/>
              <w:bottom w:val="single" w:color="auto" w:sz="4" w:space="0"/>
              <w:right w:val="single" w:color="auto" w:sz="4" w:space="0"/>
            </w:tcBorders>
            <w:shd w:val="clear" w:color="auto" w:fill="auto"/>
            <w:vAlign w:val="center"/>
          </w:tcPr>
          <w:p>
            <w:pPr>
              <w:spacing w:line="360" w:lineRule="auto"/>
              <w:rPr>
                <w:rFonts w:ascii="Times New Roman" w:hAnsi="Times New Roman" w:eastAsia="仿宋_GB2312" w:cs="宋体"/>
                <w:sz w:val="24"/>
                <w:szCs w:val="24"/>
                <w:lang w:eastAsia="zh-CN"/>
              </w:rPr>
            </w:pPr>
            <w:r>
              <w:rPr>
                <w:rFonts w:hint="eastAsia" w:ascii="Times New Roman" w:hAnsi="Times New Roman" w:eastAsia="仿宋_GB2312" w:cs="宋体"/>
                <w:sz w:val="24"/>
                <w:szCs w:val="24"/>
                <w:lang w:eastAsia="zh-CN"/>
              </w:rPr>
              <w:t>根据网络拓扑图所示，按照IP地址参数表，对SW的名称进行配置，创建VLAN并将相应接口划入VLAN。</w:t>
            </w:r>
          </w:p>
        </w:tc>
      </w:tr>
      <w:tr>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cs="宋体"/>
                <w:sz w:val="24"/>
                <w:szCs w:val="24"/>
              </w:rPr>
            </w:pPr>
            <w:r>
              <w:rPr>
                <w:rFonts w:ascii="Times New Roman" w:hAnsi="Times New Roman" w:eastAsia="仿宋_GB2312" w:cs="宋体"/>
                <w:sz w:val="24"/>
                <w:szCs w:val="24"/>
              </w:rPr>
              <w:t>3</w:t>
            </w:r>
          </w:p>
        </w:tc>
        <w:tc>
          <w:tcPr>
            <w:tcW w:w="4354" w:type="pct"/>
            <w:tcBorders>
              <w:top w:val="nil"/>
              <w:left w:val="nil"/>
              <w:bottom w:val="single" w:color="auto" w:sz="4" w:space="0"/>
              <w:right w:val="single" w:color="auto" w:sz="4" w:space="0"/>
            </w:tcBorders>
            <w:shd w:val="clear" w:color="auto" w:fill="auto"/>
            <w:vAlign w:val="center"/>
          </w:tcPr>
          <w:p>
            <w:pPr>
              <w:spacing w:line="360" w:lineRule="auto"/>
              <w:rPr>
                <w:rFonts w:ascii="Times New Roman" w:hAnsi="Times New Roman" w:eastAsia="仿宋_GB2312" w:cs="宋体"/>
                <w:sz w:val="24"/>
                <w:szCs w:val="24"/>
                <w:lang w:eastAsia="zh-CN"/>
              </w:rPr>
            </w:pPr>
            <w:r>
              <w:rPr>
                <w:rFonts w:hint="eastAsia" w:ascii="Times New Roman" w:hAnsi="Times New Roman" w:eastAsia="仿宋_GB2312" w:cs="宋体"/>
                <w:sz w:val="24"/>
                <w:szCs w:val="24"/>
                <w:lang w:eastAsia="zh-CN"/>
              </w:rPr>
              <w:t>根据网络拓扑图所示，按照IP地址参数表，对AC的各接口IP地址进行配置。</w:t>
            </w:r>
          </w:p>
        </w:tc>
      </w:tr>
      <w:tr>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cs="宋体"/>
                <w:sz w:val="24"/>
                <w:szCs w:val="24"/>
              </w:rPr>
            </w:pPr>
            <w:r>
              <w:rPr>
                <w:rFonts w:hint="eastAsia" w:ascii="Times New Roman" w:hAnsi="Times New Roman" w:eastAsia="仿宋_GB2312" w:cs="宋体"/>
                <w:sz w:val="24"/>
                <w:szCs w:val="24"/>
              </w:rPr>
              <w:t>4</w:t>
            </w:r>
          </w:p>
        </w:tc>
        <w:tc>
          <w:tcPr>
            <w:tcW w:w="4354" w:type="pct"/>
            <w:tcBorders>
              <w:top w:val="nil"/>
              <w:left w:val="nil"/>
              <w:bottom w:val="single" w:color="auto" w:sz="4" w:space="0"/>
              <w:right w:val="single" w:color="auto" w:sz="4" w:space="0"/>
            </w:tcBorders>
            <w:shd w:val="clear" w:color="auto" w:fill="auto"/>
            <w:vAlign w:val="center"/>
          </w:tcPr>
          <w:p>
            <w:pPr>
              <w:spacing w:line="360" w:lineRule="auto"/>
              <w:rPr>
                <w:rFonts w:ascii="Times New Roman" w:hAnsi="Times New Roman" w:eastAsia="仿宋_GB2312" w:cs="宋体"/>
                <w:sz w:val="24"/>
                <w:szCs w:val="24"/>
                <w:lang w:eastAsia="zh-CN"/>
              </w:rPr>
            </w:pPr>
            <w:r>
              <w:rPr>
                <w:rFonts w:hint="eastAsia" w:ascii="Times New Roman" w:hAnsi="Times New Roman" w:eastAsia="仿宋_GB2312" w:cs="宋体"/>
                <w:sz w:val="24"/>
                <w:szCs w:val="24"/>
                <w:lang w:eastAsia="zh-CN"/>
              </w:rPr>
              <w:t>根据网络拓扑图所示，按照IP地址参数表，对BC的名称、各接口IP地址进行配置。</w:t>
            </w:r>
          </w:p>
        </w:tc>
      </w:tr>
      <w:tr>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cs="宋体"/>
                <w:sz w:val="24"/>
                <w:szCs w:val="24"/>
              </w:rPr>
            </w:pPr>
            <w:r>
              <w:rPr>
                <w:rFonts w:hint="eastAsia" w:ascii="Times New Roman" w:hAnsi="Times New Roman" w:eastAsia="仿宋_GB2312" w:cs="宋体"/>
                <w:sz w:val="24"/>
                <w:szCs w:val="24"/>
              </w:rPr>
              <w:t>5</w:t>
            </w:r>
          </w:p>
        </w:tc>
        <w:tc>
          <w:tcPr>
            <w:tcW w:w="4354" w:type="pct"/>
            <w:tcBorders>
              <w:top w:val="nil"/>
              <w:left w:val="nil"/>
              <w:bottom w:val="single" w:color="auto" w:sz="4" w:space="0"/>
              <w:right w:val="single" w:color="auto" w:sz="4" w:space="0"/>
            </w:tcBorders>
            <w:shd w:val="clear" w:color="auto" w:fill="auto"/>
            <w:vAlign w:val="center"/>
          </w:tcPr>
          <w:p>
            <w:pPr>
              <w:spacing w:line="360" w:lineRule="auto"/>
              <w:rPr>
                <w:rFonts w:ascii="Times New Roman" w:hAnsi="Times New Roman" w:eastAsia="仿宋" w:cs="仿宋"/>
                <w:sz w:val="24"/>
                <w:szCs w:val="24"/>
                <w:lang w:eastAsia="zh-CN"/>
              </w:rPr>
            </w:pPr>
            <w:r>
              <w:rPr>
                <w:rFonts w:hint="eastAsia" w:ascii="Times New Roman" w:hAnsi="Times New Roman" w:eastAsia="仿宋_GB2312" w:cs="宋体"/>
                <w:sz w:val="24"/>
                <w:szCs w:val="24"/>
                <w:lang w:eastAsia="zh-CN"/>
              </w:rPr>
              <w:t>按照</w:t>
            </w:r>
            <w:r>
              <w:rPr>
                <w:rFonts w:ascii="Times New Roman" w:hAnsi="Times New Roman" w:eastAsia="仿宋_GB2312" w:cs="宋体"/>
                <w:sz w:val="24"/>
                <w:szCs w:val="24"/>
                <w:lang w:eastAsia="zh-CN"/>
              </w:rPr>
              <w:t xml:space="preserve">IP </w:t>
            </w:r>
            <w:r>
              <w:rPr>
                <w:rFonts w:hint="eastAsia" w:ascii="Times New Roman" w:hAnsi="Times New Roman" w:eastAsia="仿宋_GB2312" w:cs="宋体"/>
                <w:sz w:val="24"/>
                <w:szCs w:val="24"/>
                <w:lang w:eastAsia="zh-CN"/>
              </w:rPr>
              <w:t>地址规划表，对</w:t>
            </w:r>
            <w:r>
              <w:rPr>
                <w:rFonts w:ascii="Times New Roman" w:hAnsi="Times New Roman" w:eastAsia="仿宋_GB2312" w:cs="宋体"/>
                <w:sz w:val="24"/>
                <w:szCs w:val="24"/>
                <w:lang w:eastAsia="zh-CN"/>
              </w:rPr>
              <w:t xml:space="preserve">WEB </w:t>
            </w:r>
            <w:r>
              <w:rPr>
                <w:rFonts w:hint="eastAsia" w:ascii="Times New Roman" w:hAnsi="Times New Roman" w:eastAsia="仿宋_GB2312" w:cs="宋体"/>
                <w:sz w:val="24"/>
                <w:szCs w:val="24"/>
                <w:lang w:eastAsia="zh-CN"/>
              </w:rPr>
              <w:t>应用防火墙的名称、各接口</w:t>
            </w:r>
            <w:r>
              <w:rPr>
                <w:rFonts w:ascii="Times New Roman" w:hAnsi="Times New Roman" w:eastAsia="仿宋_GB2312" w:cs="宋体"/>
                <w:sz w:val="24"/>
                <w:szCs w:val="24"/>
                <w:lang w:eastAsia="zh-CN"/>
              </w:rPr>
              <w:t xml:space="preserve">IP </w:t>
            </w:r>
            <w:r>
              <w:rPr>
                <w:rFonts w:hint="eastAsia" w:ascii="Times New Roman" w:hAnsi="Times New Roman" w:eastAsia="仿宋_GB2312" w:cs="宋体"/>
                <w:sz w:val="24"/>
                <w:szCs w:val="24"/>
                <w:lang w:eastAsia="zh-CN"/>
              </w:rPr>
              <w:t>地址进行配置。</w:t>
            </w:r>
          </w:p>
        </w:tc>
      </w:tr>
    </w:tbl>
    <w:p>
      <w:pPr>
        <w:pStyle w:val="4"/>
        <w:spacing w:line="560" w:lineRule="exact"/>
        <w:rPr>
          <w:rFonts w:ascii="Times New Roman" w:hAnsi="Times New Roman" w:eastAsia="仿宋_GB2312"/>
          <w:b w:val="0"/>
          <w:sz w:val="28"/>
          <w:szCs w:val="28"/>
          <w:lang w:eastAsia="zh-CN"/>
        </w:rPr>
      </w:pPr>
      <w:r>
        <w:rPr>
          <w:rFonts w:hint="eastAsia" w:ascii="Times New Roman" w:hAnsi="Times New Roman" w:eastAsia="仿宋_GB2312"/>
          <w:b w:val="0"/>
          <w:sz w:val="28"/>
          <w:szCs w:val="28"/>
          <w:lang w:eastAsia="zh-CN"/>
        </w:rPr>
        <w:t xml:space="preserve">任务2：网络安全设备配置与防护（250分） </w:t>
      </w:r>
    </w:p>
    <w:p>
      <w:pPr>
        <w:numPr>
          <w:ilvl w:val="0"/>
          <w:numId w:val="5"/>
        </w:numPr>
        <w:spacing w:after="0" w:line="560" w:lineRule="exact"/>
        <w:ind w:left="560" w:hanging="560" w:hangingChars="200"/>
        <w:textAlignment w:val="center"/>
        <w:rPr>
          <w:rFonts w:ascii="Times New Roman" w:hAnsi="Times New Roman" w:eastAsia="仿宋" w:cs="Calibri"/>
          <w:color w:val="000000" w:themeColor="text1"/>
          <w:sz w:val="28"/>
          <w:szCs w:val="28"/>
          <w:lang w:eastAsia="zh-CN"/>
          <w14:textFill>
            <w14:solidFill>
              <w14:schemeClr w14:val="tx1"/>
            </w14:solidFill>
          </w14:textFill>
        </w:rPr>
      </w:pPr>
      <w:r>
        <w:rPr>
          <w:rFonts w:hint="eastAsia" w:ascii="Times New Roman" w:hAnsi="Times New Roman" w:eastAsia="仿宋" w:cs="Calibri"/>
          <w:color w:val="000000" w:themeColor="text1"/>
          <w:sz w:val="28"/>
          <w:szCs w:val="28"/>
          <w:lang w:eastAsia="zh-CN"/>
          <w14:textFill>
            <w14:solidFill>
              <w14:schemeClr w14:val="tx1"/>
            </w14:solidFill>
          </w14:textFill>
        </w:rPr>
        <w:t>北京</w:t>
      </w:r>
      <w:r>
        <w:rPr>
          <w:rFonts w:ascii="Times New Roman" w:hAnsi="Times New Roman" w:eastAsia="仿宋" w:cs="Calibri"/>
          <w:color w:val="000000" w:themeColor="text1"/>
          <w:sz w:val="28"/>
          <w:szCs w:val="28"/>
          <w:lang w:eastAsia="zh-CN"/>
          <w14:textFill>
            <w14:solidFill>
              <w14:schemeClr w14:val="tx1"/>
            </w14:solidFill>
          </w14:textFill>
        </w:rPr>
        <w:t>总公司和南京分公司有两</w:t>
      </w:r>
      <w:r>
        <w:rPr>
          <w:rFonts w:hint="eastAsia" w:ascii="Times New Roman" w:hAnsi="Times New Roman" w:eastAsia="仿宋" w:cs="Calibri"/>
          <w:color w:val="000000" w:themeColor="text1"/>
          <w:sz w:val="28"/>
          <w:szCs w:val="28"/>
          <w:lang w:eastAsia="zh-CN"/>
          <w14:textFill>
            <w14:solidFill>
              <w14:schemeClr w14:val="tx1"/>
            </w14:solidFill>
          </w14:textFill>
        </w:rPr>
        <w:t>条</w:t>
      </w:r>
      <w:r>
        <w:rPr>
          <w:rFonts w:ascii="Times New Roman" w:hAnsi="Times New Roman" w:eastAsia="仿宋" w:cs="Calibri"/>
          <w:color w:val="000000" w:themeColor="text1"/>
          <w:sz w:val="28"/>
          <w:szCs w:val="28"/>
          <w:lang w:eastAsia="zh-CN"/>
          <w14:textFill>
            <w14:solidFill>
              <w14:schemeClr w14:val="tx1"/>
            </w14:solidFill>
          </w14:textFill>
        </w:rPr>
        <w:t>裸纤</w:t>
      </w:r>
      <w:r>
        <w:rPr>
          <w:rFonts w:hint="eastAsia" w:ascii="Times New Roman" w:hAnsi="Times New Roman" w:eastAsia="仿宋" w:cs="Calibri"/>
          <w:color w:val="000000" w:themeColor="text1"/>
          <w:sz w:val="28"/>
          <w:szCs w:val="28"/>
          <w:lang w:eastAsia="zh-CN"/>
          <w14:textFill>
            <w14:solidFill>
              <w14:schemeClr w14:val="tx1"/>
            </w14:solidFill>
          </w14:textFill>
        </w:rPr>
        <w:t>采用</w:t>
      </w:r>
      <w:r>
        <w:rPr>
          <w:rFonts w:ascii="Times New Roman" w:hAnsi="Times New Roman" w:eastAsia="仿宋" w:cs="Calibri"/>
          <w:color w:val="000000" w:themeColor="text1"/>
          <w:sz w:val="28"/>
          <w:szCs w:val="28"/>
          <w:lang w:eastAsia="zh-CN"/>
          <w14:textFill>
            <w14:solidFill>
              <w14:schemeClr w14:val="tx1"/>
            </w14:solidFill>
          </w14:textFill>
        </w:rPr>
        <w:t>了骨干链路配置，做必要的配置，只允许</w:t>
      </w:r>
      <w:r>
        <w:rPr>
          <w:rFonts w:hint="eastAsia" w:ascii="Times New Roman" w:hAnsi="Times New Roman" w:eastAsia="仿宋" w:cs="Calibri"/>
          <w:color w:val="000000" w:themeColor="text1"/>
          <w:sz w:val="28"/>
          <w:szCs w:val="28"/>
          <w:lang w:eastAsia="zh-CN"/>
          <w14:textFill>
            <w14:solidFill>
              <w14:schemeClr w14:val="tx1"/>
            </w14:solidFill>
          </w14:textFill>
        </w:rPr>
        <w:t>必</w:t>
      </w:r>
      <w:r>
        <w:rPr>
          <w:rFonts w:ascii="Times New Roman" w:hAnsi="Times New Roman" w:eastAsia="仿宋" w:cs="Calibri"/>
          <w:color w:val="000000" w:themeColor="text1"/>
          <w:sz w:val="28"/>
          <w:szCs w:val="28"/>
          <w:lang w:eastAsia="zh-CN"/>
          <w14:textFill>
            <w14:solidFill>
              <w14:schemeClr w14:val="tx1"/>
            </w14:solidFill>
          </w14:textFill>
        </w:rPr>
        <w:t>要的vlan</w:t>
      </w:r>
      <w:r>
        <w:rPr>
          <w:rFonts w:hint="eastAsia" w:ascii="Times New Roman" w:hAnsi="Times New Roman" w:eastAsia="仿宋" w:cs="Calibri"/>
          <w:color w:val="000000" w:themeColor="text1"/>
          <w:sz w:val="28"/>
          <w:szCs w:val="28"/>
          <w:lang w:eastAsia="zh-CN"/>
          <w14:textFill>
            <w14:solidFill>
              <w14:schemeClr w14:val="tx1"/>
            </w14:solidFill>
          </w14:textFill>
        </w:rPr>
        <w:t>通过</w:t>
      </w:r>
      <w:r>
        <w:rPr>
          <w:rFonts w:ascii="Times New Roman" w:hAnsi="Times New Roman" w:eastAsia="仿宋" w:cs="Calibri"/>
          <w:color w:val="000000" w:themeColor="text1"/>
          <w:sz w:val="28"/>
          <w:szCs w:val="28"/>
          <w:lang w:eastAsia="zh-CN"/>
          <w14:textFill>
            <w14:solidFill>
              <w14:schemeClr w14:val="tx1"/>
            </w14:solidFill>
          </w14:textFill>
        </w:rPr>
        <w:t>，不允许其他vlan信息通过包含vlan1</w:t>
      </w:r>
      <w:r>
        <w:rPr>
          <w:rFonts w:hint="eastAsia" w:ascii="Times New Roman" w:hAnsi="Times New Roman" w:eastAsia="仿宋" w:cs="Calibri"/>
          <w:color w:val="000000" w:themeColor="text1"/>
          <w:sz w:val="28"/>
          <w:szCs w:val="28"/>
          <w:lang w:eastAsia="zh-CN"/>
          <w14:textFill>
            <w14:solidFill>
              <w14:schemeClr w14:val="tx1"/>
            </w14:solidFill>
          </w14:textFill>
        </w:rPr>
        <w:t>。</w:t>
      </w:r>
      <w:r>
        <w:rPr>
          <w:rFonts w:ascii="Times New Roman" w:hAnsi="Times New Roman" w:eastAsia="仿宋" w:cs="Calibri"/>
          <w:color w:val="000000" w:themeColor="text1"/>
          <w:sz w:val="28"/>
          <w:szCs w:val="28"/>
          <w:lang w:eastAsia="zh-CN"/>
          <w14:textFill>
            <w14:solidFill>
              <w14:schemeClr w14:val="tx1"/>
            </w14:solidFill>
          </w14:textFill>
        </w:rPr>
        <w:t xml:space="preserve"> </w:t>
      </w:r>
    </w:p>
    <w:p>
      <w:pPr>
        <w:numPr>
          <w:ilvl w:val="0"/>
          <w:numId w:val="5"/>
        </w:numPr>
        <w:spacing w:after="0" w:line="560" w:lineRule="exact"/>
        <w:ind w:left="560" w:hanging="560" w:hangingChars="200"/>
        <w:textAlignment w:val="center"/>
        <w:rPr>
          <w:rFonts w:ascii="Times New Roman" w:hAnsi="Times New Roman" w:eastAsia="仿宋" w:cs="Calibri"/>
          <w:color w:val="000000" w:themeColor="text1"/>
          <w:sz w:val="28"/>
          <w:szCs w:val="28"/>
          <w:lang w:eastAsia="zh-CN"/>
          <w14:textFill>
            <w14:solidFill>
              <w14:schemeClr w14:val="tx1"/>
            </w14:solidFill>
          </w14:textFill>
        </w:rPr>
      </w:pPr>
      <w:r>
        <w:rPr>
          <w:rFonts w:hint="eastAsia" w:ascii="Times New Roman" w:hAnsi="Times New Roman" w:eastAsia="仿宋_GB2312" w:cs="Calibri"/>
          <w:color w:val="000000" w:themeColor="text1"/>
          <w:sz w:val="28"/>
          <w:szCs w:val="28"/>
          <w:lang w:eastAsia="zh-CN"/>
          <w14:textFill>
            <w14:solidFill>
              <w14:schemeClr w14:val="tx1"/>
            </w14:solidFill>
          </w14:textFill>
        </w:rPr>
        <w:t>SW和AC开启te</w:t>
      </w:r>
      <w:r>
        <w:rPr>
          <w:rFonts w:ascii="Times New Roman" w:hAnsi="Times New Roman" w:eastAsia="仿宋_GB2312" w:cs="Calibri"/>
          <w:color w:val="000000" w:themeColor="text1"/>
          <w:sz w:val="28"/>
          <w:szCs w:val="28"/>
          <w:lang w:eastAsia="zh-CN"/>
          <w14:textFill>
            <w14:solidFill>
              <w14:schemeClr w14:val="tx1"/>
            </w14:solidFill>
          </w14:textFill>
        </w:rPr>
        <w:t>lnet</w:t>
      </w:r>
      <w:r>
        <w:rPr>
          <w:rFonts w:hint="eastAsia" w:ascii="Times New Roman" w:hAnsi="Times New Roman" w:eastAsia="仿宋_GB2312" w:cs="Calibri"/>
          <w:color w:val="000000" w:themeColor="text1"/>
          <w:sz w:val="28"/>
          <w:szCs w:val="28"/>
          <w:lang w:eastAsia="zh-CN"/>
          <w14:textFill>
            <w14:solidFill>
              <w14:schemeClr w14:val="tx1"/>
            </w14:solidFill>
          </w14:textFill>
        </w:rPr>
        <w:t>登录功能，</w:t>
      </w:r>
      <w:r>
        <w:rPr>
          <w:rFonts w:hint="eastAsia" w:ascii="Times New Roman" w:hAnsi="Times New Roman" w:eastAsia="仿宋"/>
          <w:sz w:val="28"/>
          <w:szCs w:val="28"/>
          <w:lang w:eastAsia="zh-CN"/>
        </w:rPr>
        <w:t>telnet登录账户仅包含“***</w:t>
      </w:r>
      <w:r>
        <w:rPr>
          <w:rFonts w:ascii="Times New Roman" w:hAnsi="Times New Roman" w:eastAsia="仿宋"/>
          <w:sz w:val="28"/>
          <w:szCs w:val="28"/>
          <w:lang w:eastAsia="zh-CN"/>
        </w:rPr>
        <w:t>2023</w:t>
      </w:r>
      <w:r>
        <w:rPr>
          <w:rFonts w:hint="eastAsia" w:ascii="Times New Roman" w:hAnsi="Times New Roman" w:eastAsia="仿宋"/>
          <w:sz w:val="28"/>
          <w:szCs w:val="28"/>
          <w:lang w:eastAsia="zh-CN"/>
        </w:rPr>
        <w:t>”，密码为明文“***</w:t>
      </w:r>
      <w:r>
        <w:rPr>
          <w:rFonts w:ascii="Times New Roman" w:hAnsi="Times New Roman" w:eastAsia="仿宋"/>
          <w:sz w:val="28"/>
          <w:szCs w:val="28"/>
          <w:lang w:eastAsia="zh-CN"/>
        </w:rPr>
        <w:t>2023</w:t>
      </w:r>
      <w:r>
        <w:rPr>
          <w:rFonts w:hint="eastAsia" w:ascii="Times New Roman" w:hAnsi="Times New Roman" w:eastAsia="仿宋"/>
          <w:sz w:val="28"/>
          <w:szCs w:val="28"/>
          <w:lang w:eastAsia="zh-CN"/>
        </w:rPr>
        <w:t>”，采用telnet方式登录设备时需要输入enable密码，密码设置为明文“</w:t>
      </w:r>
      <w:r>
        <w:rPr>
          <w:rFonts w:ascii="Times New Roman" w:hAnsi="Times New Roman" w:eastAsia="仿宋"/>
          <w:sz w:val="28"/>
          <w:szCs w:val="28"/>
          <w:lang w:eastAsia="zh-CN"/>
        </w:rPr>
        <w:t>12345</w:t>
      </w:r>
      <w:r>
        <w:rPr>
          <w:rFonts w:hint="eastAsia" w:ascii="Times New Roman" w:hAnsi="Times New Roman" w:eastAsia="仿宋"/>
          <w:sz w:val="28"/>
          <w:szCs w:val="28"/>
          <w:lang w:eastAsia="zh-CN"/>
        </w:rPr>
        <w:t>”</w:t>
      </w:r>
      <w:r>
        <w:rPr>
          <w:rFonts w:ascii="Times New Roman" w:hAnsi="Times New Roman" w:eastAsia="仿宋" w:cs="Calibri"/>
          <w:color w:val="000000" w:themeColor="text1"/>
          <w:sz w:val="28"/>
          <w:szCs w:val="28"/>
          <w:lang w:eastAsia="zh-CN"/>
          <w14:textFill>
            <w14:solidFill>
              <w14:schemeClr w14:val="tx1"/>
            </w14:solidFill>
          </w14:textFill>
        </w:rPr>
        <w:t xml:space="preserve"> </w:t>
      </w:r>
      <w:r>
        <w:rPr>
          <w:rFonts w:hint="eastAsia" w:ascii="Times New Roman" w:hAnsi="Times New Roman" w:eastAsia="仿宋" w:cs="Calibri"/>
          <w:color w:val="000000" w:themeColor="text1"/>
          <w:sz w:val="28"/>
          <w:szCs w:val="28"/>
          <w:lang w:eastAsia="zh-CN"/>
          <w14:textFill>
            <w14:solidFill>
              <w14:schemeClr w14:val="tx1"/>
            </w14:solidFill>
          </w14:textFill>
        </w:rPr>
        <w:t>。</w:t>
      </w:r>
    </w:p>
    <w:p>
      <w:pPr>
        <w:numPr>
          <w:ilvl w:val="0"/>
          <w:numId w:val="5"/>
        </w:numPr>
        <w:spacing w:after="0" w:line="560" w:lineRule="exact"/>
        <w:ind w:left="560" w:hanging="560" w:hangingChars="200"/>
        <w:textAlignment w:val="center"/>
        <w:rPr>
          <w:rFonts w:ascii="Times New Roman" w:hAnsi="Times New Roman" w:eastAsia="仿宋_GB2312" w:cs="Calibri"/>
          <w:color w:val="000000" w:themeColor="text1"/>
          <w:sz w:val="28"/>
          <w:szCs w:val="28"/>
          <w:lang w:eastAsia="zh-CN"/>
          <w14:textFill>
            <w14:solidFill>
              <w14:schemeClr w14:val="tx1"/>
            </w14:solidFill>
          </w14:textFill>
        </w:rPr>
      </w:pPr>
      <w:r>
        <w:rPr>
          <w:rFonts w:hint="eastAsia" w:ascii="Times New Roman" w:hAnsi="Times New Roman" w:eastAsia="仿宋_GB2312" w:cs="Calibri"/>
          <w:color w:val="000000" w:themeColor="text1"/>
          <w:sz w:val="28"/>
          <w:szCs w:val="28"/>
          <w:lang w:eastAsia="zh-CN"/>
          <w14:textFill>
            <w14:solidFill>
              <w14:schemeClr w14:val="tx1"/>
            </w14:solidFill>
          </w14:textFill>
        </w:rPr>
        <w:t>北京总公司</w:t>
      </w:r>
      <w:r>
        <w:rPr>
          <w:rFonts w:ascii="Times New Roman" w:hAnsi="Times New Roman" w:eastAsia="仿宋_GB2312" w:cs="Calibri"/>
          <w:color w:val="000000" w:themeColor="text1"/>
          <w:sz w:val="28"/>
          <w:szCs w:val="28"/>
          <w:lang w:eastAsia="zh-CN"/>
          <w14:textFill>
            <w14:solidFill>
              <w14:schemeClr w14:val="tx1"/>
            </w14:solidFill>
          </w14:textFill>
        </w:rPr>
        <w:t>和南京分公司租用了</w:t>
      </w:r>
      <w:r>
        <w:rPr>
          <w:rFonts w:hint="eastAsia" w:ascii="Times New Roman" w:hAnsi="Times New Roman" w:eastAsia="仿宋_GB2312" w:cs="Calibri"/>
          <w:color w:val="000000" w:themeColor="text1"/>
          <w:sz w:val="28"/>
          <w:szCs w:val="28"/>
          <w:lang w:eastAsia="zh-CN"/>
          <w14:textFill>
            <w14:solidFill>
              <w14:schemeClr w14:val="tx1"/>
            </w14:solidFill>
          </w14:textFill>
        </w:rPr>
        <w:t>运营商三</w:t>
      </w:r>
      <w:r>
        <w:rPr>
          <w:rFonts w:ascii="Times New Roman" w:hAnsi="Times New Roman" w:eastAsia="仿宋_GB2312" w:cs="Calibri"/>
          <w:color w:val="000000" w:themeColor="text1"/>
          <w:sz w:val="28"/>
          <w:szCs w:val="28"/>
          <w:lang w:eastAsia="zh-CN"/>
          <w14:textFill>
            <w14:solidFill>
              <w14:schemeClr w14:val="tx1"/>
            </w14:solidFill>
          </w14:textFill>
        </w:rPr>
        <w:t>条</w:t>
      </w:r>
      <w:r>
        <w:rPr>
          <w:rFonts w:hint="eastAsia" w:ascii="Times New Roman" w:hAnsi="Times New Roman" w:eastAsia="仿宋_GB2312" w:cs="Calibri"/>
          <w:color w:val="000000" w:themeColor="text1"/>
          <w:sz w:val="28"/>
          <w:szCs w:val="28"/>
          <w:lang w:eastAsia="zh-CN"/>
          <w14:textFill>
            <w14:solidFill>
              <w14:schemeClr w14:val="tx1"/>
            </w14:solidFill>
          </w14:textFill>
        </w:rPr>
        <w:t>裸</w:t>
      </w:r>
      <w:r>
        <w:rPr>
          <w:rFonts w:ascii="Times New Roman" w:hAnsi="Times New Roman" w:eastAsia="仿宋_GB2312" w:cs="Calibri"/>
          <w:color w:val="000000" w:themeColor="text1"/>
          <w:sz w:val="28"/>
          <w:szCs w:val="28"/>
          <w:lang w:eastAsia="zh-CN"/>
          <w14:textFill>
            <w14:solidFill>
              <w14:schemeClr w14:val="tx1"/>
            </w14:solidFill>
          </w14:textFill>
        </w:rPr>
        <w:t>光纤</w:t>
      </w:r>
      <w:r>
        <w:rPr>
          <w:rFonts w:hint="eastAsia" w:ascii="Times New Roman" w:hAnsi="Times New Roman" w:eastAsia="仿宋_GB2312" w:cs="Calibri"/>
          <w:color w:val="000000" w:themeColor="text1"/>
          <w:sz w:val="28"/>
          <w:szCs w:val="28"/>
          <w:lang w:eastAsia="zh-CN"/>
          <w14:textFill>
            <w14:solidFill>
              <w14:schemeClr w14:val="tx1"/>
            </w14:solidFill>
          </w14:textFill>
        </w:rPr>
        <w:t>，实现</w:t>
      </w:r>
      <w:r>
        <w:rPr>
          <w:rFonts w:ascii="Times New Roman" w:hAnsi="Times New Roman" w:eastAsia="仿宋_GB2312" w:cs="Calibri"/>
          <w:color w:val="000000" w:themeColor="text1"/>
          <w:sz w:val="28"/>
          <w:szCs w:val="28"/>
          <w:lang w:eastAsia="zh-CN"/>
          <w14:textFill>
            <w14:solidFill>
              <w14:schemeClr w14:val="tx1"/>
            </w14:solidFill>
          </w14:textFill>
        </w:rPr>
        <w:t>内部办公互通。</w:t>
      </w:r>
      <w:r>
        <w:rPr>
          <w:rFonts w:hint="eastAsia" w:ascii="Times New Roman" w:hAnsi="Times New Roman" w:eastAsia="仿宋_GB2312" w:cs="Calibri"/>
          <w:color w:val="000000" w:themeColor="text1"/>
          <w:sz w:val="28"/>
          <w:szCs w:val="28"/>
          <w:lang w:eastAsia="zh-CN"/>
          <w14:textFill>
            <w14:solidFill>
              <w14:schemeClr w14:val="tx1"/>
            </w14:solidFill>
          </w14:textFill>
        </w:rPr>
        <w:t>一条裸</w:t>
      </w:r>
      <w:r>
        <w:rPr>
          <w:rFonts w:ascii="Times New Roman" w:hAnsi="Times New Roman" w:eastAsia="仿宋_GB2312" w:cs="Calibri"/>
          <w:color w:val="000000" w:themeColor="text1"/>
          <w:sz w:val="28"/>
          <w:szCs w:val="28"/>
          <w:lang w:eastAsia="zh-CN"/>
          <w14:textFill>
            <w14:solidFill>
              <w14:schemeClr w14:val="tx1"/>
            </w14:solidFill>
          </w14:textFill>
        </w:rPr>
        <w:t>光纤承载公司财务部门业务，</w:t>
      </w:r>
      <w:r>
        <w:rPr>
          <w:rFonts w:hint="eastAsia" w:ascii="Times New Roman" w:hAnsi="Times New Roman" w:eastAsia="仿宋_GB2312" w:cs="Calibri"/>
          <w:color w:val="000000" w:themeColor="text1"/>
          <w:sz w:val="28"/>
          <w:szCs w:val="28"/>
          <w:lang w:eastAsia="zh-CN"/>
          <w14:textFill>
            <w14:solidFill>
              <w14:schemeClr w14:val="tx1"/>
            </w14:solidFill>
          </w14:textFill>
        </w:rPr>
        <w:t>另外两</w:t>
      </w:r>
      <w:r>
        <w:rPr>
          <w:rFonts w:ascii="Times New Roman" w:hAnsi="Times New Roman" w:eastAsia="仿宋_GB2312" w:cs="Calibri"/>
          <w:color w:val="000000" w:themeColor="text1"/>
          <w:sz w:val="28"/>
          <w:szCs w:val="28"/>
          <w:lang w:eastAsia="zh-CN"/>
          <w14:textFill>
            <w14:solidFill>
              <w14:schemeClr w14:val="tx1"/>
            </w14:solidFill>
          </w14:textFill>
        </w:rPr>
        <w:t>条裸光纤承载其他内部有业务。</w:t>
      </w:r>
      <w:r>
        <w:rPr>
          <w:rFonts w:hint="eastAsia" w:ascii="Times New Roman" w:hAnsi="Times New Roman" w:eastAsia="仿宋_GB2312" w:cs="仿宋_GB2312"/>
          <w:sz w:val="28"/>
          <w:szCs w:val="28"/>
          <w:lang w:eastAsia="zh-CN"/>
        </w:rPr>
        <w:t>使用相关技术实现总公司财务段路由表与公司其它业务网段路由表隔离，财务业务位于</w:t>
      </w:r>
      <w:r>
        <w:rPr>
          <w:rFonts w:ascii="Times New Roman" w:hAnsi="Times New Roman" w:eastAsia="仿宋_GB2312" w:cs="仿宋_GB2312"/>
          <w:sz w:val="28"/>
          <w:szCs w:val="28"/>
          <w:lang w:eastAsia="zh-CN"/>
        </w:rPr>
        <w:t xml:space="preserve">VPN </w:t>
      </w:r>
      <w:r>
        <w:rPr>
          <w:rFonts w:hint="eastAsia" w:ascii="Times New Roman" w:hAnsi="Times New Roman" w:eastAsia="仿宋_GB2312" w:cs="仿宋_GB2312"/>
          <w:sz w:val="28"/>
          <w:szCs w:val="28"/>
          <w:lang w:eastAsia="zh-CN"/>
        </w:rPr>
        <w:t>实例名称</w:t>
      </w:r>
      <w:r>
        <w:rPr>
          <w:rFonts w:ascii="Times New Roman" w:hAnsi="Times New Roman" w:eastAsia="仿宋_GB2312" w:cs="仿宋_GB2312"/>
          <w:sz w:val="28"/>
          <w:szCs w:val="28"/>
          <w:lang w:eastAsia="zh-CN"/>
        </w:rPr>
        <w:t xml:space="preserve">CW </w:t>
      </w:r>
      <w:r>
        <w:rPr>
          <w:rFonts w:hint="eastAsia" w:ascii="Times New Roman" w:hAnsi="Times New Roman" w:eastAsia="仿宋_GB2312" w:cs="仿宋_GB2312"/>
          <w:sz w:val="28"/>
          <w:szCs w:val="28"/>
          <w:lang w:eastAsia="zh-CN"/>
        </w:rPr>
        <w:t>内，</w:t>
      </w:r>
      <w:r>
        <w:rPr>
          <w:rFonts w:ascii="Times New Roman" w:hAnsi="Times New Roman" w:eastAsia="仿宋_GB2312" w:cs="仿宋_GB2312"/>
          <w:sz w:val="28"/>
          <w:szCs w:val="28"/>
          <w:lang w:eastAsia="zh-CN"/>
        </w:rPr>
        <w:t>总公司财务和分公司财务能够通信</w:t>
      </w:r>
      <w:r>
        <w:rPr>
          <w:rFonts w:hint="eastAsia" w:ascii="Times New Roman" w:hAnsi="Times New Roman" w:eastAsia="仿宋_GB2312" w:cs="仿宋_GB2312"/>
          <w:sz w:val="28"/>
          <w:szCs w:val="28"/>
          <w:lang w:eastAsia="zh-CN"/>
        </w:rPr>
        <w:t>，财务</w:t>
      </w:r>
      <w:r>
        <w:rPr>
          <w:rFonts w:ascii="Times New Roman" w:hAnsi="Times New Roman" w:eastAsia="仿宋_GB2312" w:cs="仿宋_GB2312"/>
          <w:sz w:val="28"/>
          <w:szCs w:val="28"/>
          <w:lang w:eastAsia="zh-CN"/>
        </w:rPr>
        <w:t>部</w:t>
      </w:r>
      <w:r>
        <w:rPr>
          <w:rFonts w:hint="eastAsia" w:ascii="Times New Roman" w:hAnsi="Times New Roman" w:eastAsia="仿宋_GB2312" w:cs="仿宋_GB2312"/>
          <w:sz w:val="28"/>
          <w:szCs w:val="28"/>
          <w:lang w:eastAsia="zh-CN"/>
        </w:rPr>
        <w:t>门</w:t>
      </w:r>
      <w:r>
        <w:rPr>
          <w:rFonts w:ascii="Times New Roman" w:hAnsi="Times New Roman" w:eastAsia="仿宋_GB2312" w:cs="仿宋_GB2312"/>
          <w:sz w:val="28"/>
          <w:szCs w:val="28"/>
          <w:lang w:eastAsia="zh-CN"/>
        </w:rPr>
        <w:t>总公司和分公司</w:t>
      </w:r>
      <w:r>
        <w:rPr>
          <w:rFonts w:hint="eastAsia" w:ascii="Times New Roman" w:hAnsi="Times New Roman" w:eastAsia="仿宋_GB2312" w:cs="仿宋_GB2312"/>
          <w:sz w:val="28"/>
          <w:szCs w:val="28"/>
          <w:lang w:eastAsia="zh-CN"/>
        </w:rPr>
        <w:t>之间采用RIP路由实现</w:t>
      </w:r>
      <w:r>
        <w:rPr>
          <w:rFonts w:ascii="Times New Roman" w:hAnsi="Times New Roman" w:eastAsia="仿宋_GB2312" w:cs="仿宋_GB2312"/>
          <w:sz w:val="28"/>
          <w:szCs w:val="28"/>
          <w:lang w:eastAsia="zh-CN"/>
        </w:rPr>
        <w:t>互相访问</w:t>
      </w:r>
      <w:r>
        <w:rPr>
          <w:rFonts w:hint="eastAsia" w:ascii="Times New Roman" w:hAnsi="Times New Roman" w:eastAsia="仿宋_GB2312" w:cs="仿宋_GB2312"/>
          <w:sz w:val="28"/>
          <w:szCs w:val="28"/>
          <w:lang w:eastAsia="zh-CN"/>
        </w:rPr>
        <w:t>。</w:t>
      </w:r>
    </w:p>
    <w:p>
      <w:pPr>
        <w:numPr>
          <w:ilvl w:val="0"/>
          <w:numId w:val="5"/>
        </w:numPr>
        <w:spacing w:after="0" w:line="560" w:lineRule="exact"/>
        <w:ind w:left="560" w:hanging="560" w:hangingChars="200"/>
        <w:textAlignment w:val="center"/>
        <w:rPr>
          <w:rFonts w:ascii="Times New Roman" w:hAnsi="Times New Roman" w:eastAsia="仿宋_GB2312" w:cs="Calibri"/>
          <w:color w:val="000000" w:themeColor="text1"/>
          <w:sz w:val="28"/>
          <w:szCs w:val="28"/>
          <w14:textFill>
            <w14:solidFill>
              <w14:schemeClr w14:val="tx1"/>
            </w14:solidFill>
          </w14:textFill>
        </w:rPr>
      </w:pPr>
      <w:r>
        <w:rPr>
          <w:rFonts w:hint="eastAsia" w:ascii="Times New Roman" w:hAnsi="Times New Roman" w:eastAsia="仿宋" w:cs="仿宋"/>
          <w:color w:val="000000" w:themeColor="text1"/>
          <w:sz w:val="28"/>
          <w:szCs w:val="28"/>
          <w:lang w:eastAsia="zh-CN"/>
          <w14:textFill>
            <w14:solidFill>
              <w14:schemeClr w14:val="tx1"/>
            </w14:solidFill>
          </w14:textFill>
        </w:rPr>
        <w:t>SW和AC之间</w:t>
      </w:r>
      <w:r>
        <w:rPr>
          <w:rFonts w:ascii="Times New Roman" w:hAnsi="Times New Roman" w:eastAsia="仿宋" w:cs="仿宋"/>
          <w:color w:val="000000" w:themeColor="text1"/>
          <w:sz w:val="28"/>
          <w:szCs w:val="28"/>
          <w:lang w:eastAsia="zh-CN"/>
          <w14:textFill>
            <w14:solidFill>
              <w14:schemeClr w14:val="tx1"/>
            </w14:solidFill>
          </w14:textFill>
        </w:rPr>
        <w:t>启用MSTP，实现网络二层负载均衡和冗余备份，</w:t>
      </w:r>
      <w:r>
        <w:rPr>
          <w:rFonts w:hint="eastAsia" w:ascii="Times New Roman" w:hAnsi="Times New Roman" w:eastAsia="仿宋" w:cs="仿宋"/>
          <w:color w:val="000000" w:themeColor="text1"/>
          <w:sz w:val="28"/>
          <w:szCs w:val="28"/>
          <w:lang w:eastAsia="zh-CN"/>
          <w14:textFill>
            <w14:solidFill>
              <w14:schemeClr w14:val="tx1"/>
            </w14:solidFill>
          </w14:textFill>
        </w:rPr>
        <w:t>要求如下</w:t>
      </w:r>
      <w:r>
        <w:rPr>
          <w:rFonts w:ascii="Times New Roman" w:hAnsi="Times New Roman" w:eastAsia="仿宋" w:cs="仿宋"/>
          <w:color w:val="000000" w:themeColor="text1"/>
          <w:sz w:val="28"/>
          <w:szCs w:val="28"/>
          <w:lang w:eastAsia="zh-CN"/>
          <w14:textFill>
            <w14:solidFill>
              <w14:schemeClr w14:val="tx1"/>
            </w14:solidFill>
          </w14:textFill>
        </w:rPr>
        <w:t>：</w:t>
      </w:r>
      <w:r>
        <w:rPr>
          <w:rFonts w:hint="eastAsia" w:ascii="Times New Roman" w:hAnsi="Times New Roman" w:eastAsia="仿宋" w:cs="仿宋"/>
          <w:color w:val="000000" w:themeColor="text1"/>
          <w:sz w:val="28"/>
          <w:szCs w:val="28"/>
          <w:lang w:eastAsia="zh-CN"/>
          <w14:textFill>
            <w14:solidFill>
              <w14:schemeClr w14:val="tx1"/>
            </w14:solidFill>
          </w14:textFill>
        </w:rPr>
        <w:t>无线</w:t>
      </w:r>
      <w:r>
        <w:rPr>
          <w:rFonts w:ascii="Times New Roman" w:hAnsi="Times New Roman" w:eastAsia="仿宋" w:cs="仿宋"/>
          <w:color w:val="000000" w:themeColor="text1"/>
          <w:sz w:val="28"/>
          <w:szCs w:val="28"/>
          <w:lang w:eastAsia="zh-CN"/>
          <w14:textFill>
            <w14:solidFill>
              <w14:schemeClr w14:val="tx1"/>
            </w14:solidFill>
          </w14:textFill>
        </w:rPr>
        <w:t>用户关联实例</w:t>
      </w:r>
      <w:r>
        <w:rPr>
          <w:rFonts w:hint="eastAsia" w:ascii="Times New Roman" w:hAnsi="Times New Roman" w:eastAsia="仿宋" w:cs="仿宋"/>
          <w:color w:val="000000" w:themeColor="text1"/>
          <w:sz w:val="28"/>
          <w:szCs w:val="28"/>
          <w:lang w:eastAsia="zh-CN"/>
          <w14:textFill>
            <w14:solidFill>
              <w14:schemeClr w14:val="tx1"/>
            </w14:solidFill>
          </w14:textFill>
        </w:rPr>
        <w:t xml:space="preserve"> 1，</w:t>
      </w:r>
      <w:r>
        <w:rPr>
          <w:rFonts w:ascii="Times New Roman" w:hAnsi="Times New Roman" w:eastAsia="仿宋" w:cs="仿宋"/>
          <w:color w:val="000000" w:themeColor="text1"/>
          <w:sz w:val="28"/>
          <w:szCs w:val="28"/>
          <w:lang w:eastAsia="zh-CN"/>
          <w14:textFill>
            <w14:solidFill>
              <w14:schemeClr w14:val="tx1"/>
            </w14:solidFill>
          </w14:textFill>
        </w:rPr>
        <w:t>信息部门关联实例2，名称为SKILLS，修订版本为1</w:t>
      </w:r>
      <w:r>
        <w:rPr>
          <w:rFonts w:hint="eastAsia" w:ascii="Times New Roman" w:hAnsi="Times New Roman" w:eastAsia="仿宋" w:cs="仿宋"/>
          <w:color w:val="000000" w:themeColor="text1"/>
          <w:sz w:val="28"/>
          <w:szCs w:val="28"/>
          <w:lang w:eastAsia="zh-CN"/>
          <w14:textFill>
            <w14:solidFill>
              <w14:schemeClr w14:val="tx1"/>
            </w14:solidFill>
          </w14:textFill>
        </w:rPr>
        <w:t>，</w:t>
      </w:r>
      <w:r>
        <w:rPr>
          <w:rFonts w:ascii="Times New Roman" w:hAnsi="Times New Roman" w:eastAsia="仿宋" w:cs="仿宋"/>
          <w:color w:val="000000" w:themeColor="text1"/>
          <w:sz w:val="28"/>
          <w:szCs w:val="28"/>
          <w:lang w:eastAsia="zh-CN"/>
          <w14:textFill>
            <w14:solidFill>
              <w14:schemeClr w14:val="tx1"/>
            </w14:solidFill>
          </w14:textFill>
        </w:rPr>
        <w:t>设置</w:t>
      </w:r>
      <w:r>
        <w:rPr>
          <w:rFonts w:hint="eastAsia" w:ascii="Times New Roman" w:hAnsi="Times New Roman" w:eastAsia="仿宋" w:cs="仿宋"/>
          <w:color w:val="000000" w:themeColor="text1"/>
          <w:sz w:val="28"/>
          <w:szCs w:val="28"/>
          <w:lang w:eastAsia="zh-CN"/>
          <w14:textFill>
            <w14:solidFill>
              <w14:schemeClr w14:val="tx1"/>
            </w14:solidFill>
          </w14:textFill>
        </w:rPr>
        <w:t>AC为</w:t>
      </w:r>
      <w:r>
        <w:rPr>
          <w:rFonts w:ascii="Times New Roman" w:hAnsi="Times New Roman" w:eastAsia="仿宋" w:cs="仿宋"/>
          <w:color w:val="000000" w:themeColor="text1"/>
          <w:sz w:val="28"/>
          <w:szCs w:val="28"/>
          <w:lang w:eastAsia="zh-CN"/>
          <w14:textFill>
            <w14:solidFill>
              <w14:schemeClr w14:val="tx1"/>
            </w14:solidFill>
          </w14:textFill>
        </w:rPr>
        <w:t>根交换机，</w:t>
      </w:r>
      <w:r>
        <w:rPr>
          <w:rFonts w:hint="eastAsia" w:ascii="Times New Roman" w:hAnsi="Times New Roman" w:eastAsia="仿宋" w:cs="仿宋"/>
          <w:color w:val="000000" w:themeColor="text1"/>
          <w:sz w:val="28"/>
          <w:szCs w:val="28"/>
          <w:lang w:eastAsia="zh-CN"/>
          <w14:textFill>
            <w14:solidFill>
              <w14:schemeClr w14:val="tx1"/>
            </w14:solidFill>
          </w14:textFill>
        </w:rPr>
        <w:t>走5口链路</w:t>
      </w:r>
      <w:r>
        <w:rPr>
          <w:rFonts w:ascii="Times New Roman" w:hAnsi="Times New Roman" w:eastAsia="仿宋" w:cs="仿宋"/>
          <w:color w:val="000000" w:themeColor="text1"/>
          <w:sz w:val="28"/>
          <w:szCs w:val="28"/>
          <w:lang w:eastAsia="zh-CN"/>
          <w14:textFill>
            <w14:solidFill>
              <w14:schemeClr w14:val="tx1"/>
            </w14:solidFill>
          </w14:textFill>
        </w:rPr>
        <w:t>转发、信息部门</w:t>
      </w:r>
      <w:r>
        <w:rPr>
          <w:rFonts w:hint="eastAsia" w:ascii="Times New Roman" w:hAnsi="Times New Roman" w:eastAsia="仿宋" w:cs="仿宋"/>
          <w:color w:val="000000" w:themeColor="text1"/>
          <w:sz w:val="28"/>
          <w:szCs w:val="28"/>
          <w:lang w:eastAsia="zh-CN"/>
          <w14:textFill>
            <w14:solidFill>
              <w14:schemeClr w14:val="tx1"/>
            </w14:solidFill>
          </w14:textFill>
        </w:rPr>
        <w:t>通过6口链路</w:t>
      </w:r>
      <w:r>
        <w:rPr>
          <w:rFonts w:ascii="Times New Roman" w:hAnsi="Times New Roman" w:eastAsia="仿宋" w:cs="仿宋"/>
          <w:color w:val="000000" w:themeColor="text1"/>
          <w:sz w:val="28"/>
          <w:szCs w:val="28"/>
          <w:lang w:eastAsia="zh-CN"/>
          <w14:textFill>
            <w14:solidFill>
              <w14:schemeClr w14:val="tx1"/>
            </w14:solidFill>
          </w14:textFill>
        </w:rPr>
        <w:t>转发，同时实现链路备份。</w:t>
      </w:r>
      <w:r>
        <w:rPr>
          <w:rFonts w:hint="eastAsia" w:ascii="Times New Roman" w:hAnsi="Times New Roman" w:eastAsia="仿宋" w:cs="仿宋"/>
          <w:color w:val="000000" w:themeColor="text1"/>
          <w:sz w:val="28"/>
          <w:szCs w:val="28"/>
          <w14:textFill>
            <w14:solidFill>
              <w14:schemeClr w14:val="tx1"/>
            </w14:solidFill>
          </w14:textFill>
        </w:rPr>
        <w:t>除了</w:t>
      </w:r>
      <w:r>
        <w:rPr>
          <w:rFonts w:ascii="Times New Roman" w:hAnsi="Times New Roman" w:eastAsia="仿宋" w:cs="仿宋"/>
          <w:color w:val="000000" w:themeColor="text1"/>
          <w:sz w:val="28"/>
          <w:szCs w:val="28"/>
          <w14:textFill>
            <w14:solidFill>
              <w14:schemeClr w14:val="tx1"/>
            </w14:solidFill>
          </w14:textFill>
        </w:rPr>
        <w:t>骨干接口，</w:t>
      </w:r>
      <w:r>
        <w:rPr>
          <w:rFonts w:hint="eastAsia" w:ascii="Times New Roman" w:hAnsi="Times New Roman" w:eastAsia="仿宋" w:cs="仿宋"/>
          <w:color w:val="000000" w:themeColor="text1"/>
          <w:sz w:val="28"/>
          <w:szCs w:val="28"/>
          <w14:textFill>
            <w14:solidFill>
              <w14:schemeClr w14:val="tx1"/>
            </w14:solidFill>
          </w14:textFill>
        </w:rPr>
        <w:t>关闭</w:t>
      </w:r>
      <w:r>
        <w:rPr>
          <w:rFonts w:ascii="Times New Roman" w:hAnsi="Times New Roman" w:eastAsia="仿宋" w:cs="仿宋"/>
          <w:color w:val="000000" w:themeColor="text1"/>
          <w:sz w:val="28"/>
          <w:szCs w:val="28"/>
          <w14:textFill>
            <w14:solidFill>
              <w14:schemeClr w14:val="tx1"/>
            </w14:solidFill>
          </w14:textFill>
        </w:rPr>
        <w:t>其他接口生成树协议。</w:t>
      </w:r>
    </w:p>
    <w:p>
      <w:pPr>
        <w:pStyle w:val="38"/>
        <w:numPr>
          <w:ilvl w:val="0"/>
          <w:numId w:val="5"/>
        </w:numPr>
        <w:overflowPunct w:val="0"/>
        <w:autoSpaceDE w:val="0"/>
        <w:autoSpaceDN w:val="0"/>
        <w:adjustRightInd w:val="0"/>
        <w:spacing w:line="560" w:lineRule="exact"/>
        <w:ind w:left="560" w:hanging="560" w:hangingChars="200"/>
        <w:rPr>
          <w:rFonts w:ascii="Times New Roman" w:hAnsi="Times New Roman" w:eastAsia="仿宋" w:cs="Î¢ÈíÑÅºÚ"/>
          <w:kern w:val="0"/>
          <w:sz w:val="28"/>
          <w:szCs w:val="28"/>
        </w:rPr>
      </w:pPr>
      <w:r>
        <w:rPr>
          <w:rFonts w:hint="eastAsia" w:ascii="Times New Roman" w:hAnsi="Times New Roman" w:eastAsia="仿宋" w:cs="仿宋"/>
          <w:color w:val="000000" w:themeColor="text1"/>
          <w:sz w:val="28"/>
          <w:szCs w:val="28"/>
          <w14:textFill>
            <w14:solidFill>
              <w14:schemeClr w14:val="tx1"/>
            </w14:solidFill>
          </w14:textFill>
        </w:rPr>
        <w:t>总公司</w:t>
      </w:r>
      <w:r>
        <w:rPr>
          <w:rFonts w:ascii="Times New Roman" w:hAnsi="Times New Roman" w:eastAsia="仿宋" w:cs="仿宋"/>
          <w:color w:val="000000" w:themeColor="text1"/>
          <w:sz w:val="28"/>
          <w:szCs w:val="28"/>
          <w14:textFill>
            <w14:solidFill>
              <w14:schemeClr w14:val="tx1"/>
            </w14:solidFill>
          </w14:textFill>
        </w:rPr>
        <w:t>产品部门启用端口安全功能，最大安全MAC地址数为20，当超过设定MAC地址数量的最大值，不学习新的MAC、丢弃数据包、发 snmp trap、同时在syslog日志中记录，端口的老化定时器到期后，在老化周期中没有流量的部分表项老化，有流量的部分依旧保留，恢复时间为10分钟；禁止采用访问控制列表，只允许IP主机位为20-50的数据包进行转发；禁止配置访问控制列表，实现端口间二层流量无法互通，组名称FW。</w:t>
      </w:r>
    </w:p>
    <w:p>
      <w:pPr>
        <w:numPr>
          <w:ilvl w:val="0"/>
          <w:numId w:val="5"/>
        </w:numPr>
        <w:spacing w:after="0" w:line="560" w:lineRule="exact"/>
        <w:ind w:left="560" w:hanging="560" w:hangingChars="200"/>
        <w:textAlignment w:val="center"/>
        <w:rPr>
          <w:rFonts w:ascii="Times New Roman" w:hAnsi="Times New Roman" w:eastAsia="仿宋" w:cs="Calibri"/>
          <w:color w:val="000000" w:themeColor="text1"/>
          <w:sz w:val="28"/>
          <w:szCs w:val="28"/>
          <w14:textFill>
            <w14:solidFill>
              <w14:schemeClr w14:val="tx1"/>
            </w14:solidFill>
          </w14:textFill>
        </w:rPr>
      </w:pPr>
      <w:r>
        <w:rPr>
          <w:rFonts w:hint="eastAsia" w:ascii="Times New Roman" w:hAnsi="Times New Roman" w:eastAsia="仿宋" w:cs="Arial"/>
          <w:sz w:val="28"/>
          <w:szCs w:val="28"/>
        </w:rPr>
        <w:t>由于</w:t>
      </w:r>
      <w:r>
        <w:rPr>
          <w:rFonts w:ascii="Times New Roman" w:hAnsi="Times New Roman" w:eastAsia="仿宋" w:cs="Arial"/>
          <w:sz w:val="28"/>
          <w:szCs w:val="28"/>
        </w:rPr>
        <w:t>总公司出口带宽有限，需要</w:t>
      </w:r>
      <w:r>
        <w:rPr>
          <w:rFonts w:hint="eastAsia" w:ascii="Times New Roman" w:hAnsi="Times New Roman" w:eastAsia="仿宋" w:cs="Arial"/>
          <w:sz w:val="28"/>
          <w:szCs w:val="28"/>
        </w:rPr>
        <w:t>在</w:t>
      </w:r>
      <w:r>
        <w:rPr>
          <w:rFonts w:ascii="Times New Roman" w:hAnsi="Times New Roman" w:eastAsia="仿宋" w:cs="Arial"/>
          <w:sz w:val="28"/>
          <w:szCs w:val="28"/>
        </w:rPr>
        <w:t>交换机上</w:t>
      </w:r>
      <w:r>
        <w:rPr>
          <w:rFonts w:hint="eastAsia" w:ascii="Times New Roman" w:hAnsi="Times New Roman" w:eastAsia="仿宋" w:cs="Arial"/>
          <w:sz w:val="28"/>
          <w:szCs w:val="28"/>
        </w:rPr>
        <w:t>对总公司销售</w:t>
      </w:r>
      <w:r>
        <w:rPr>
          <w:rFonts w:ascii="Times New Roman" w:hAnsi="Times New Roman" w:eastAsia="仿宋" w:cs="Arial"/>
          <w:sz w:val="28"/>
          <w:szCs w:val="28"/>
        </w:rPr>
        <w:t>部门访问因特网</w:t>
      </w:r>
      <w:r>
        <w:rPr>
          <w:rFonts w:hint="eastAsia" w:ascii="Times New Roman" w:hAnsi="Times New Roman" w:eastAsia="仿宋" w:cs="Arial"/>
          <w:sz w:val="28"/>
          <w:szCs w:val="28"/>
        </w:rPr>
        <w:t>http</w:t>
      </w:r>
      <w:r>
        <w:rPr>
          <w:rFonts w:ascii="Times New Roman" w:hAnsi="Times New Roman" w:eastAsia="仿宋" w:cs="Arial"/>
          <w:sz w:val="28"/>
          <w:szCs w:val="28"/>
        </w:rPr>
        <w:t>服务做流量控制，</w:t>
      </w:r>
      <w:r>
        <w:rPr>
          <w:rFonts w:hint="eastAsia" w:ascii="Times New Roman" w:hAnsi="Times New Roman" w:eastAsia="仿宋" w:cs="Arial"/>
          <w:sz w:val="28"/>
          <w:szCs w:val="28"/>
        </w:rPr>
        <w:t>访问</w:t>
      </w:r>
      <w:r>
        <w:rPr>
          <w:rFonts w:ascii="Times New Roman" w:hAnsi="Times New Roman" w:eastAsia="仿宋" w:cs="Arial"/>
          <w:sz w:val="28"/>
          <w:szCs w:val="28"/>
        </w:rPr>
        <w:t>http</w:t>
      </w:r>
      <w:r>
        <w:rPr>
          <w:rFonts w:hint="eastAsia" w:ascii="Times New Roman" w:hAnsi="Times New Roman" w:eastAsia="仿宋" w:cs="Arial"/>
          <w:sz w:val="28"/>
          <w:szCs w:val="28"/>
        </w:rPr>
        <w:t>流量</w:t>
      </w:r>
      <w:r>
        <w:rPr>
          <w:rFonts w:ascii="Times New Roman" w:hAnsi="Times New Roman" w:eastAsia="仿宋" w:cs="Arial"/>
          <w:sz w:val="28"/>
          <w:szCs w:val="28"/>
        </w:rPr>
        <w:t>最大带宽限制为20M比特/秒，突发值设为4M字节，超过带宽的该网段内的报文一律丢弃</w:t>
      </w:r>
      <w:r>
        <w:rPr>
          <w:rFonts w:hint="eastAsia" w:ascii="Times New Roman" w:hAnsi="Times New Roman" w:eastAsia="仿宋" w:cs="Arial"/>
          <w:sz w:val="28"/>
          <w:szCs w:val="28"/>
        </w:rPr>
        <w:t>。</w:t>
      </w:r>
    </w:p>
    <w:p>
      <w:pPr>
        <w:numPr>
          <w:ilvl w:val="0"/>
          <w:numId w:val="5"/>
        </w:numPr>
        <w:spacing w:after="0" w:line="560" w:lineRule="exact"/>
        <w:ind w:left="560" w:hanging="560" w:hangingChars="200"/>
        <w:textAlignment w:val="center"/>
        <w:rPr>
          <w:rFonts w:ascii="Times New Roman" w:hAnsi="Times New Roman" w:eastAsia="仿宋" w:cs="Calibri"/>
          <w:color w:val="000000" w:themeColor="text1"/>
          <w:sz w:val="28"/>
          <w:szCs w:val="28"/>
          <w:lang w:eastAsia="zh-CN"/>
          <w14:textFill>
            <w14:solidFill>
              <w14:schemeClr w14:val="tx1"/>
            </w14:solidFill>
          </w14:textFill>
        </w:rPr>
      </w:pPr>
      <w:r>
        <w:rPr>
          <w:rFonts w:hint="eastAsia" w:ascii="Times New Roman" w:hAnsi="Times New Roman" w:eastAsia="仿宋" w:cs="宋体"/>
          <w:sz w:val="28"/>
          <w:szCs w:val="28"/>
          <w:lang w:eastAsia="zh-CN"/>
        </w:rPr>
        <w:t>在SW上</w:t>
      </w:r>
      <w:r>
        <w:rPr>
          <w:rFonts w:ascii="Times New Roman" w:hAnsi="Times New Roman" w:eastAsia="仿宋" w:cs="宋体"/>
          <w:sz w:val="28"/>
          <w:szCs w:val="28"/>
          <w:lang w:eastAsia="zh-CN"/>
        </w:rPr>
        <w:t>配置</w:t>
      </w:r>
      <w:r>
        <w:rPr>
          <w:rFonts w:hint="eastAsia" w:ascii="Times New Roman" w:hAnsi="Times New Roman" w:eastAsia="仿宋" w:cs="宋体"/>
          <w:sz w:val="28"/>
          <w:szCs w:val="28"/>
          <w:lang w:eastAsia="zh-CN"/>
        </w:rPr>
        <w:t>将</w:t>
      </w:r>
      <w:r>
        <w:rPr>
          <w:rFonts w:ascii="Times New Roman" w:hAnsi="Times New Roman" w:eastAsia="仿宋"/>
          <w:sz w:val="28"/>
          <w:szCs w:val="28"/>
          <w:lang w:eastAsia="zh-CN"/>
        </w:rPr>
        <w:t>8</w:t>
      </w:r>
      <w:r>
        <w:rPr>
          <w:rFonts w:hint="eastAsia" w:ascii="Times New Roman" w:hAnsi="Times New Roman" w:eastAsia="仿宋" w:cs="宋体"/>
          <w:sz w:val="28"/>
          <w:szCs w:val="28"/>
          <w:lang w:eastAsia="zh-CN"/>
        </w:rPr>
        <w:t>端口收到的源</w:t>
      </w:r>
      <w:r>
        <w:rPr>
          <w:rFonts w:ascii="Times New Roman" w:hAnsi="Times New Roman" w:eastAsia="仿宋"/>
          <w:sz w:val="28"/>
          <w:szCs w:val="28"/>
          <w:lang w:eastAsia="zh-CN"/>
        </w:rPr>
        <w:t>IP</w:t>
      </w:r>
      <w:r>
        <w:rPr>
          <w:rFonts w:hint="eastAsia" w:ascii="Times New Roman" w:hAnsi="Times New Roman" w:eastAsia="仿宋" w:cs="宋体"/>
          <w:sz w:val="28"/>
          <w:szCs w:val="28"/>
          <w:lang w:eastAsia="zh-CN"/>
        </w:rPr>
        <w:t>为</w:t>
      </w:r>
      <w:r>
        <w:rPr>
          <w:rFonts w:ascii="Times New Roman" w:hAnsi="Times New Roman" w:eastAsia="仿宋"/>
          <w:sz w:val="28"/>
          <w:szCs w:val="28"/>
          <w:lang w:eastAsia="zh-CN"/>
        </w:rPr>
        <w:t>10.0.41.111</w:t>
      </w:r>
      <w:r>
        <w:rPr>
          <w:rFonts w:hint="eastAsia" w:ascii="Times New Roman" w:hAnsi="Times New Roman" w:eastAsia="仿宋" w:cs="宋体"/>
          <w:sz w:val="28"/>
          <w:szCs w:val="28"/>
          <w:lang w:eastAsia="zh-CN"/>
        </w:rPr>
        <w:t>的帧重定向到</w:t>
      </w:r>
      <w:r>
        <w:rPr>
          <w:rFonts w:ascii="Times New Roman" w:hAnsi="Times New Roman" w:eastAsia="仿宋" w:cs="宋体"/>
          <w:sz w:val="28"/>
          <w:szCs w:val="28"/>
          <w:lang w:eastAsia="zh-CN"/>
        </w:rPr>
        <w:t>9</w:t>
      </w:r>
      <w:r>
        <w:rPr>
          <w:rFonts w:hint="eastAsia" w:ascii="Times New Roman" w:hAnsi="Times New Roman" w:eastAsia="仿宋" w:cs="宋体"/>
          <w:sz w:val="28"/>
          <w:szCs w:val="28"/>
          <w:lang w:eastAsia="zh-CN"/>
        </w:rPr>
        <w:t>端口，即从</w:t>
      </w:r>
      <w:r>
        <w:rPr>
          <w:rFonts w:ascii="Times New Roman" w:hAnsi="Times New Roman" w:eastAsia="仿宋"/>
          <w:sz w:val="28"/>
          <w:szCs w:val="28"/>
          <w:lang w:eastAsia="zh-CN"/>
        </w:rPr>
        <w:t>8</w:t>
      </w:r>
      <w:r>
        <w:rPr>
          <w:rFonts w:hint="eastAsia" w:ascii="Times New Roman" w:hAnsi="Times New Roman" w:eastAsia="仿宋" w:cs="宋体"/>
          <w:sz w:val="28"/>
          <w:szCs w:val="28"/>
          <w:lang w:eastAsia="zh-CN"/>
        </w:rPr>
        <w:t>端口收到的源</w:t>
      </w:r>
      <w:r>
        <w:rPr>
          <w:rFonts w:ascii="Times New Roman" w:hAnsi="Times New Roman" w:eastAsia="仿宋"/>
          <w:sz w:val="28"/>
          <w:szCs w:val="28"/>
          <w:lang w:eastAsia="zh-CN"/>
        </w:rPr>
        <w:t>IP</w:t>
      </w:r>
      <w:r>
        <w:rPr>
          <w:rFonts w:hint="eastAsia" w:ascii="Times New Roman" w:hAnsi="Times New Roman" w:eastAsia="仿宋" w:cs="宋体"/>
          <w:sz w:val="28"/>
          <w:szCs w:val="28"/>
          <w:lang w:eastAsia="zh-CN"/>
        </w:rPr>
        <w:t>为</w:t>
      </w:r>
      <w:r>
        <w:rPr>
          <w:rFonts w:ascii="Times New Roman" w:hAnsi="Times New Roman" w:eastAsia="仿宋"/>
          <w:sz w:val="28"/>
          <w:szCs w:val="28"/>
          <w:lang w:eastAsia="zh-CN"/>
        </w:rPr>
        <w:t>10.0.41.111</w:t>
      </w:r>
      <w:r>
        <w:rPr>
          <w:rFonts w:hint="eastAsia" w:ascii="Times New Roman" w:hAnsi="Times New Roman" w:eastAsia="仿宋" w:cs="宋体"/>
          <w:sz w:val="28"/>
          <w:szCs w:val="28"/>
          <w:lang w:eastAsia="zh-CN"/>
        </w:rPr>
        <w:t>的帧通过</w:t>
      </w:r>
      <w:r>
        <w:rPr>
          <w:rFonts w:ascii="Times New Roman" w:hAnsi="Times New Roman" w:eastAsia="仿宋" w:cs="宋体"/>
          <w:sz w:val="28"/>
          <w:szCs w:val="28"/>
          <w:lang w:eastAsia="zh-CN"/>
        </w:rPr>
        <w:t>9</w:t>
      </w:r>
      <w:r>
        <w:rPr>
          <w:rFonts w:hint="eastAsia" w:ascii="Times New Roman" w:hAnsi="Times New Roman" w:eastAsia="仿宋" w:cs="宋体"/>
          <w:sz w:val="28"/>
          <w:szCs w:val="28"/>
          <w:lang w:eastAsia="zh-CN"/>
        </w:rPr>
        <w:t>端口转发出去。</w:t>
      </w:r>
    </w:p>
    <w:p>
      <w:pPr>
        <w:numPr>
          <w:ilvl w:val="0"/>
          <w:numId w:val="5"/>
        </w:numPr>
        <w:spacing w:after="0" w:line="560" w:lineRule="exact"/>
        <w:ind w:left="560" w:hanging="560" w:hangingChars="20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总公司SW交换机</w:t>
      </w:r>
      <w:r>
        <w:rPr>
          <w:rFonts w:ascii="Times New Roman" w:hAnsi="Times New Roman" w:eastAsia="仿宋_GB2312" w:cs="Calibri"/>
          <w:sz w:val="28"/>
          <w:szCs w:val="28"/>
          <w:lang w:eastAsia="zh-CN"/>
        </w:rPr>
        <w:t>模拟因特网交换机，</w:t>
      </w:r>
      <w:r>
        <w:rPr>
          <w:rFonts w:hint="eastAsia" w:ascii="Times New Roman" w:hAnsi="Times New Roman" w:eastAsia="仿宋_GB2312" w:cs="Calibri"/>
          <w:sz w:val="28"/>
          <w:szCs w:val="28"/>
          <w:lang w:eastAsia="zh-CN"/>
        </w:rPr>
        <w:t>通过</w:t>
      </w:r>
      <w:r>
        <w:rPr>
          <w:rFonts w:ascii="Times New Roman" w:hAnsi="Times New Roman" w:eastAsia="仿宋_GB2312" w:cs="Calibri"/>
          <w:sz w:val="28"/>
          <w:szCs w:val="28"/>
          <w:lang w:eastAsia="zh-CN"/>
        </w:rPr>
        <w:t>某</w:t>
      </w:r>
      <w:r>
        <w:rPr>
          <w:rFonts w:hint="eastAsia" w:ascii="Times New Roman" w:hAnsi="Times New Roman" w:eastAsia="仿宋_GB2312" w:cs="Calibri"/>
          <w:sz w:val="28"/>
          <w:szCs w:val="28"/>
          <w:lang w:eastAsia="zh-CN"/>
        </w:rPr>
        <w:t>种</w:t>
      </w:r>
      <w:r>
        <w:rPr>
          <w:rFonts w:ascii="Times New Roman" w:hAnsi="Times New Roman" w:eastAsia="仿宋_GB2312" w:cs="Calibri"/>
          <w:sz w:val="28"/>
          <w:szCs w:val="28"/>
          <w:lang w:eastAsia="zh-CN"/>
        </w:rPr>
        <w:t>技术实现本地路由和因特网路由进行隔离</w:t>
      </w:r>
      <w:r>
        <w:rPr>
          <w:rFonts w:hint="eastAsia" w:ascii="Times New Roman" w:hAnsi="Times New Roman" w:eastAsia="仿宋_GB2312" w:cs="Calibri"/>
          <w:sz w:val="28"/>
          <w:szCs w:val="28"/>
          <w:lang w:eastAsia="zh-CN"/>
        </w:rPr>
        <w:t>，</w:t>
      </w:r>
      <w:r>
        <w:rPr>
          <w:rFonts w:ascii="Times New Roman" w:hAnsi="Times New Roman" w:eastAsia="仿宋_GB2312" w:cs="Calibri"/>
          <w:sz w:val="28"/>
          <w:szCs w:val="28"/>
          <w:lang w:eastAsia="zh-CN"/>
        </w:rPr>
        <w:t>因特网</w:t>
      </w:r>
      <w:r>
        <w:rPr>
          <w:rFonts w:hint="eastAsia" w:ascii="Times New Roman" w:hAnsi="Times New Roman" w:eastAsia="仿宋_GB2312" w:cs="Calibri"/>
          <w:sz w:val="28"/>
          <w:szCs w:val="28"/>
          <w:lang w:eastAsia="zh-CN"/>
        </w:rPr>
        <w:t>路由</w:t>
      </w:r>
      <w:r>
        <w:rPr>
          <w:rFonts w:ascii="Times New Roman" w:hAnsi="Times New Roman" w:eastAsia="仿宋_GB2312" w:cs="Calibri"/>
          <w:sz w:val="28"/>
          <w:szCs w:val="28"/>
          <w:lang w:eastAsia="zh-CN"/>
        </w:rPr>
        <w:t>实例名internet</w:t>
      </w:r>
      <w:r>
        <w:rPr>
          <w:rFonts w:hint="eastAsia" w:ascii="Times New Roman" w:hAnsi="Times New Roman" w:eastAsia="仿宋_GB2312" w:cs="Calibri"/>
          <w:sz w:val="28"/>
          <w:szCs w:val="28"/>
          <w:lang w:eastAsia="zh-CN"/>
        </w:rPr>
        <w:t>。</w:t>
      </w:r>
    </w:p>
    <w:p>
      <w:pPr>
        <w:numPr>
          <w:ilvl w:val="0"/>
          <w:numId w:val="5"/>
        </w:numPr>
        <w:spacing w:after="0" w:line="560" w:lineRule="exact"/>
        <w:ind w:left="560" w:hanging="560" w:hangingChars="200"/>
        <w:textAlignment w:val="center"/>
        <w:rPr>
          <w:rFonts w:ascii="Times New Roman" w:hAnsi="Times New Roman" w:eastAsia="仿宋_GB2312" w:cs="Calibri"/>
          <w:color w:val="000000" w:themeColor="text1"/>
          <w:sz w:val="28"/>
          <w:szCs w:val="28"/>
          <w:lang w:eastAsia="zh-CN"/>
          <w14:textFill>
            <w14:solidFill>
              <w14:schemeClr w14:val="tx1"/>
            </w14:solidFill>
          </w14:textFill>
        </w:rPr>
      </w:pPr>
      <w:r>
        <w:rPr>
          <w:rFonts w:hint="eastAsia" w:ascii="Times New Roman" w:hAnsi="Times New Roman" w:eastAsia="仿宋_GB2312" w:cs="Calibri"/>
          <w:color w:val="000000" w:themeColor="text1"/>
          <w:sz w:val="28"/>
          <w:szCs w:val="28"/>
          <w:lang w:eastAsia="zh-CN"/>
          <w14:textFill>
            <w14:solidFill>
              <w14:schemeClr w14:val="tx1"/>
            </w14:solidFill>
          </w14:textFill>
        </w:rPr>
        <w:t>对SW上VLAN</w:t>
      </w:r>
      <w:r>
        <w:rPr>
          <w:rFonts w:ascii="Times New Roman" w:hAnsi="Times New Roman" w:eastAsia="仿宋_GB2312" w:cs="Calibri"/>
          <w:color w:val="000000" w:themeColor="text1"/>
          <w:sz w:val="28"/>
          <w:szCs w:val="28"/>
          <w:lang w:eastAsia="zh-CN"/>
          <w14:textFill>
            <w14:solidFill>
              <w14:schemeClr w14:val="tx1"/>
            </w14:solidFill>
          </w14:textFill>
        </w:rPr>
        <w:t>6</w:t>
      </w:r>
      <w:r>
        <w:rPr>
          <w:rFonts w:hint="eastAsia" w:ascii="Times New Roman" w:hAnsi="Times New Roman" w:eastAsia="仿宋_GB2312" w:cs="Calibri"/>
          <w:color w:val="000000" w:themeColor="text1"/>
          <w:sz w:val="28"/>
          <w:szCs w:val="28"/>
          <w:lang w:eastAsia="zh-CN"/>
          <w14:textFill>
            <w14:solidFill>
              <w14:schemeClr w14:val="tx1"/>
            </w14:solidFill>
          </w14:textFill>
        </w:rPr>
        <w:t>0开启以下安全机制：启用环路检测，环路检测的时间间隔为10s，发现环路以后关闭该端口，恢复时间为30分钟； 如私设DHCP服务器关闭该端口;开启防止ARP网关</w:t>
      </w:r>
      <w:r>
        <w:rPr>
          <w:rFonts w:ascii="Times New Roman" w:hAnsi="Times New Roman" w:eastAsia="仿宋_GB2312" w:cs="Calibri"/>
          <w:color w:val="000000" w:themeColor="text1"/>
          <w:sz w:val="28"/>
          <w:szCs w:val="28"/>
          <w:lang w:eastAsia="zh-CN"/>
          <w14:textFill>
            <w14:solidFill>
              <w14:schemeClr w14:val="tx1"/>
            </w14:solidFill>
          </w14:textFill>
        </w:rPr>
        <w:t>欺骗</w:t>
      </w:r>
      <w:r>
        <w:rPr>
          <w:rFonts w:hint="eastAsia" w:ascii="Times New Roman" w:hAnsi="Times New Roman" w:eastAsia="仿宋_GB2312" w:cs="Calibri"/>
          <w:color w:val="000000" w:themeColor="text1"/>
          <w:sz w:val="28"/>
          <w:szCs w:val="28"/>
          <w:lang w:eastAsia="zh-CN"/>
          <w14:textFill>
            <w14:solidFill>
              <w14:schemeClr w14:val="tx1"/>
            </w14:solidFill>
          </w14:textFill>
        </w:rPr>
        <w:t>。</w:t>
      </w:r>
    </w:p>
    <w:p>
      <w:pPr>
        <w:numPr>
          <w:ilvl w:val="0"/>
          <w:numId w:val="5"/>
        </w:numPr>
        <w:spacing w:after="0" w:line="560" w:lineRule="exact"/>
        <w:ind w:left="560" w:hanging="560" w:hangingChars="20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配置使北京公司内网</w:t>
      </w:r>
      <w:r>
        <w:rPr>
          <w:rFonts w:ascii="Times New Roman" w:hAnsi="Times New Roman" w:eastAsia="仿宋_GB2312" w:cs="Calibri"/>
          <w:sz w:val="28"/>
          <w:szCs w:val="28"/>
          <w:lang w:eastAsia="zh-CN"/>
        </w:rPr>
        <w:t>用户通过总公司出口</w:t>
      </w:r>
      <w:r>
        <w:rPr>
          <w:rFonts w:hint="eastAsia" w:ascii="Times New Roman" w:hAnsi="Times New Roman" w:eastAsia="仿宋_GB2312" w:cs="Calibri"/>
          <w:sz w:val="28"/>
          <w:szCs w:val="28"/>
          <w:lang w:eastAsia="zh-CN"/>
        </w:rPr>
        <w:t>BC访问</w:t>
      </w:r>
      <w:r>
        <w:rPr>
          <w:rFonts w:ascii="Times New Roman" w:hAnsi="Times New Roman" w:eastAsia="仿宋_GB2312" w:cs="Calibri"/>
          <w:sz w:val="28"/>
          <w:szCs w:val="28"/>
          <w:lang w:eastAsia="zh-CN"/>
        </w:rPr>
        <w:t>因特网，分公司</w:t>
      </w:r>
      <w:r>
        <w:rPr>
          <w:rFonts w:hint="eastAsia" w:ascii="Times New Roman" w:hAnsi="Times New Roman" w:eastAsia="仿宋_GB2312" w:cs="Calibri"/>
          <w:sz w:val="28"/>
          <w:szCs w:val="28"/>
          <w:lang w:eastAsia="zh-CN"/>
        </w:rPr>
        <w:t>内网</w:t>
      </w:r>
      <w:r>
        <w:rPr>
          <w:rFonts w:ascii="Times New Roman" w:hAnsi="Times New Roman" w:eastAsia="仿宋_GB2312" w:cs="Calibri"/>
          <w:sz w:val="28"/>
          <w:szCs w:val="28"/>
          <w:lang w:eastAsia="zh-CN"/>
        </w:rPr>
        <w:t>用户通过分公司出口</w:t>
      </w:r>
      <w:r>
        <w:rPr>
          <w:rFonts w:hint="eastAsia" w:ascii="Times New Roman" w:hAnsi="Times New Roman" w:eastAsia="仿宋_GB2312" w:cs="Calibri"/>
          <w:sz w:val="28"/>
          <w:szCs w:val="28"/>
          <w:lang w:eastAsia="zh-CN"/>
        </w:rPr>
        <w:t>FW访问</w:t>
      </w:r>
      <w:r>
        <w:rPr>
          <w:rFonts w:ascii="Times New Roman" w:hAnsi="Times New Roman" w:eastAsia="仿宋_GB2312" w:cs="Calibri"/>
          <w:sz w:val="28"/>
          <w:szCs w:val="28"/>
          <w:lang w:eastAsia="zh-CN"/>
        </w:rPr>
        <w:t>因特网</w:t>
      </w:r>
      <w:r>
        <w:rPr>
          <w:rFonts w:hint="eastAsia" w:ascii="Times New Roman" w:hAnsi="Times New Roman" w:eastAsia="仿宋_GB2312" w:cs="Calibri"/>
          <w:sz w:val="28"/>
          <w:szCs w:val="28"/>
          <w:lang w:eastAsia="zh-CN"/>
        </w:rPr>
        <w:t>，</w:t>
      </w:r>
      <w:r>
        <w:rPr>
          <w:rFonts w:ascii="Times New Roman" w:hAnsi="Times New Roman" w:eastAsia="仿宋_GB2312" w:cs="Calibri"/>
          <w:sz w:val="28"/>
          <w:szCs w:val="28"/>
          <w:lang w:eastAsia="zh-CN"/>
        </w:rPr>
        <w:t>要求总公司</w:t>
      </w:r>
      <w:r>
        <w:rPr>
          <w:rFonts w:hint="eastAsia" w:ascii="Times New Roman" w:hAnsi="Times New Roman" w:eastAsia="仿宋_GB2312" w:cs="Calibri"/>
          <w:sz w:val="28"/>
          <w:szCs w:val="28"/>
          <w:lang w:eastAsia="zh-CN"/>
        </w:rPr>
        <w:t>销售</w:t>
      </w:r>
      <w:r>
        <w:rPr>
          <w:rFonts w:ascii="Times New Roman" w:hAnsi="Times New Roman" w:eastAsia="仿宋_GB2312" w:cs="Calibri"/>
          <w:sz w:val="28"/>
          <w:szCs w:val="28"/>
          <w:lang w:eastAsia="zh-CN"/>
        </w:rPr>
        <w:t>部门</w:t>
      </w:r>
      <w:r>
        <w:rPr>
          <w:rFonts w:hint="eastAsia" w:ascii="Times New Roman" w:hAnsi="Times New Roman" w:eastAsia="仿宋_GB2312" w:cs="Calibri"/>
          <w:sz w:val="28"/>
          <w:szCs w:val="28"/>
          <w:lang w:eastAsia="zh-CN"/>
        </w:rPr>
        <w:t>的用户访问因特网</w:t>
      </w:r>
      <w:r>
        <w:rPr>
          <w:rFonts w:ascii="Times New Roman" w:hAnsi="Times New Roman" w:eastAsia="仿宋_GB2312" w:cs="Calibri"/>
          <w:sz w:val="28"/>
          <w:szCs w:val="28"/>
          <w:lang w:eastAsia="zh-CN"/>
        </w:rPr>
        <w:t>的流量</w:t>
      </w:r>
      <w:r>
        <w:rPr>
          <w:rFonts w:hint="eastAsia" w:ascii="Times New Roman" w:hAnsi="Times New Roman" w:eastAsia="仿宋_GB2312" w:cs="Calibri"/>
          <w:sz w:val="28"/>
          <w:szCs w:val="28"/>
          <w:lang w:eastAsia="zh-CN"/>
        </w:rPr>
        <w:t>往反数据流都要经过防火墙，在</w:t>
      </w:r>
      <w:r>
        <w:rPr>
          <w:rFonts w:ascii="Times New Roman" w:hAnsi="Times New Roman" w:eastAsia="仿宋_GB2312" w:cs="Calibri"/>
          <w:sz w:val="28"/>
          <w:szCs w:val="28"/>
          <w:lang w:eastAsia="zh-CN"/>
        </w:rPr>
        <w:t>通过</w:t>
      </w:r>
      <w:r>
        <w:rPr>
          <w:rFonts w:hint="eastAsia" w:ascii="Times New Roman" w:hAnsi="Times New Roman" w:eastAsia="仿宋_GB2312" w:cs="Calibri"/>
          <w:sz w:val="28"/>
          <w:szCs w:val="28"/>
          <w:lang w:eastAsia="zh-CN"/>
        </w:rPr>
        <w:t>BC访问</w:t>
      </w:r>
      <w:r>
        <w:rPr>
          <w:rFonts w:ascii="Times New Roman" w:hAnsi="Times New Roman" w:eastAsia="仿宋_GB2312" w:cs="Calibri"/>
          <w:sz w:val="28"/>
          <w:szCs w:val="28"/>
          <w:lang w:eastAsia="zh-CN"/>
        </w:rPr>
        <w:t>因特网</w:t>
      </w:r>
      <w:r>
        <w:rPr>
          <w:rFonts w:hint="eastAsia" w:ascii="Times New Roman" w:hAnsi="Times New Roman" w:eastAsia="仿宋_GB2312" w:cs="Calibri"/>
          <w:sz w:val="28"/>
          <w:szCs w:val="28"/>
          <w:lang w:eastAsia="zh-CN"/>
        </w:rPr>
        <w:t>;防火墙untrust和</w:t>
      </w:r>
      <w:r>
        <w:rPr>
          <w:rFonts w:ascii="Times New Roman" w:hAnsi="Times New Roman" w:eastAsia="仿宋_GB2312" w:cs="Calibri"/>
          <w:sz w:val="28"/>
          <w:szCs w:val="28"/>
          <w:lang w:eastAsia="zh-CN"/>
        </w:rPr>
        <w:t>trust1开启安全防护</w:t>
      </w:r>
      <w:r>
        <w:rPr>
          <w:rFonts w:hint="eastAsia" w:ascii="Times New Roman" w:hAnsi="Times New Roman" w:eastAsia="仿宋_GB2312" w:cs="Calibri"/>
          <w:sz w:val="28"/>
          <w:szCs w:val="28"/>
          <w:lang w:eastAsia="zh-CN"/>
        </w:rPr>
        <w:t>，参数</w:t>
      </w:r>
      <w:r>
        <w:rPr>
          <w:rFonts w:ascii="Times New Roman" w:hAnsi="Times New Roman" w:eastAsia="仿宋_GB2312" w:cs="Calibri"/>
          <w:sz w:val="28"/>
          <w:szCs w:val="28"/>
          <w:lang w:eastAsia="zh-CN"/>
        </w:rPr>
        <w:t>采用默认参数。</w:t>
      </w:r>
    </w:p>
    <w:p>
      <w:pPr>
        <w:pStyle w:val="38"/>
        <w:widowControl/>
        <w:numPr>
          <w:ilvl w:val="0"/>
          <w:numId w:val="5"/>
        </w:numPr>
        <w:spacing w:line="560" w:lineRule="exact"/>
        <w:ind w:left="560" w:hanging="560" w:hangingChars="200"/>
        <w:jc w:val="left"/>
        <w:textAlignment w:val="center"/>
        <w:rPr>
          <w:rFonts w:ascii="Times New Roman" w:hAnsi="Times New Roman" w:eastAsia="仿宋_GB2312" w:cs="Calibri"/>
          <w:color w:val="000000" w:themeColor="text1"/>
          <w:kern w:val="0"/>
          <w:sz w:val="28"/>
          <w:szCs w:val="28"/>
          <w14:textFill>
            <w14:solidFill>
              <w14:schemeClr w14:val="tx1"/>
            </w14:solidFill>
          </w14:textFill>
        </w:rPr>
      </w:pPr>
      <w:r>
        <w:rPr>
          <w:rFonts w:hint="eastAsia" w:ascii="Times New Roman" w:hAnsi="Times New Roman" w:eastAsia="仿宋" w:cs="仿宋"/>
          <w:color w:val="000000" w:themeColor="text1"/>
          <w:sz w:val="28"/>
          <w:szCs w:val="28"/>
          <w14:textFill>
            <w14:solidFill>
              <w14:schemeClr w14:val="tx1"/>
            </w14:solidFill>
          </w14:textFill>
        </w:rPr>
        <w:t>总部</w:t>
      </w:r>
      <w:r>
        <w:rPr>
          <w:rFonts w:ascii="Times New Roman" w:hAnsi="Times New Roman" w:eastAsia="仿宋" w:cs="仿宋"/>
          <w:color w:val="000000" w:themeColor="text1"/>
          <w:sz w:val="28"/>
          <w:szCs w:val="28"/>
          <w14:textFill>
            <w14:solidFill>
              <w14:schemeClr w14:val="tx1"/>
            </w14:solidFill>
          </w14:textFill>
        </w:rPr>
        <w:t>核心交换机上配置 SNMP，引擎 id 分别为 1；创建组 GROUP2023，采用最高安全级别，配置组的读、写视图分别为：SKILLS_R、SKILLS_W；创建认证用户为USER2023，采用aes算法进行加密，密钥为Pass-1234，哈希算法为sha，密钥为Pass-1234；当设备有异常时，需要用本地的环回地址loopback1发送v3 Trap消息至集团网管服务器20.10.11.99、采用最高安全级别；当</w:t>
      </w:r>
      <w:r>
        <w:rPr>
          <w:rFonts w:hint="eastAsia" w:ascii="Times New Roman" w:hAnsi="Times New Roman" w:eastAsia="仿宋" w:cs="仿宋"/>
          <w:color w:val="000000" w:themeColor="text1"/>
          <w:sz w:val="28"/>
          <w:szCs w:val="28"/>
          <w14:textFill>
            <w14:solidFill>
              <w14:schemeClr w14:val="tx1"/>
            </w14:solidFill>
          </w14:textFill>
        </w:rPr>
        <w:t>财</w:t>
      </w:r>
      <w:r>
        <w:rPr>
          <w:rFonts w:ascii="Times New Roman" w:hAnsi="Times New Roman" w:eastAsia="仿宋" w:cs="仿宋"/>
          <w:color w:val="000000" w:themeColor="text1"/>
          <w:sz w:val="28"/>
          <w:szCs w:val="28"/>
          <w14:textFill>
            <w14:solidFill>
              <w14:schemeClr w14:val="tx1"/>
            </w14:solidFill>
          </w14:textFill>
        </w:rPr>
        <w:t>务部门对应的用户接口发生UP DOWN事件时，禁止发送trap消息至上述集团网管服务器。</w:t>
      </w:r>
    </w:p>
    <w:p>
      <w:pPr>
        <w:pStyle w:val="38"/>
        <w:widowControl/>
        <w:numPr>
          <w:ilvl w:val="0"/>
          <w:numId w:val="5"/>
        </w:numPr>
        <w:spacing w:line="560" w:lineRule="exact"/>
        <w:ind w:left="560" w:hanging="560" w:hangingChars="200"/>
        <w:jc w:val="left"/>
        <w:textAlignment w:val="center"/>
        <w:rPr>
          <w:rFonts w:ascii="Times New Roman" w:hAnsi="Times New Roman" w:eastAsia="仿宋_GB2312" w:cs="Calibri"/>
          <w:color w:val="000000" w:themeColor="text1"/>
          <w:kern w:val="0"/>
          <w:sz w:val="28"/>
          <w:szCs w:val="28"/>
          <w14:textFill>
            <w14:solidFill>
              <w14:schemeClr w14:val="tx1"/>
            </w14:solidFill>
          </w14:textFill>
        </w:rPr>
      </w:pPr>
      <w:r>
        <w:rPr>
          <w:rFonts w:hint="eastAsia" w:ascii="Times New Roman" w:hAnsi="Times New Roman" w:eastAsia="仿宋_GB2312" w:cs="Calibri"/>
          <w:kern w:val="0"/>
          <w:sz w:val="28"/>
          <w:szCs w:val="28"/>
        </w:rPr>
        <w:t>总公司</w:t>
      </w:r>
      <w:r>
        <w:rPr>
          <w:rFonts w:ascii="Times New Roman" w:hAnsi="Times New Roman" w:eastAsia="仿宋_GB2312" w:cs="Calibri"/>
          <w:kern w:val="0"/>
          <w:sz w:val="28"/>
          <w:szCs w:val="28"/>
        </w:rPr>
        <w:t>和分</w:t>
      </w:r>
      <w:r>
        <w:rPr>
          <w:rFonts w:hint="eastAsia" w:ascii="Times New Roman" w:hAnsi="Times New Roman" w:eastAsia="仿宋_GB2312" w:cs="Calibri"/>
          <w:color w:val="000000" w:themeColor="text1"/>
          <w:kern w:val="0"/>
          <w:sz w:val="28"/>
          <w:szCs w:val="28"/>
          <w14:textFill>
            <w14:solidFill>
              <w14:schemeClr w14:val="tx1"/>
            </w14:solidFill>
          </w14:textFill>
        </w:rPr>
        <w:t>公司</w:t>
      </w:r>
      <w:r>
        <w:rPr>
          <w:rFonts w:ascii="Times New Roman" w:hAnsi="Times New Roman" w:eastAsia="仿宋_GB2312" w:cs="Calibri"/>
          <w:color w:val="000000" w:themeColor="text1"/>
          <w:kern w:val="0"/>
          <w:sz w:val="28"/>
          <w:szCs w:val="28"/>
          <w14:textFill>
            <w14:solidFill>
              <w14:schemeClr w14:val="tx1"/>
            </w14:solidFill>
          </w14:textFill>
        </w:rPr>
        <w:t>今年进行IPv6试点，要求总公司和分公司</w:t>
      </w:r>
      <w:r>
        <w:rPr>
          <w:rFonts w:hint="eastAsia" w:ascii="Times New Roman" w:hAnsi="Times New Roman" w:eastAsia="仿宋_GB2312" w:cs="Calibri"/>
          <w:color w:val="000000" w:themeColor="text1"/>
          <w:kern w:val="0"/>
          <w:sz w:val="28"/>
          <w:szCs w:val="28"/>
          <w14:textFill>
            <w14:solidFill>
              <w14:schemeClr w14:val="tx1"/>
            </w14:solidFill>
          </w14:textFill>
        </w:rPr>
        <w:t>销售</w:t>
      </w:r>
      <w:r>
        <w:rPr>
          <w:rFonts w:ascii="Times New Roman" w:hAnsi="Times New Roman" w:eastAsia="仿宋_GB2312" w:cs="Calibri"/>
          <w:color w:val="000000" w:themeColor="text1"/>
          <w:kern w:val="0"/>
          <w:sz w:val="28"/>
          <w:szCs w:val="28"/>
          <w14:textFill>
            <w14:solidFill>
              <w14:schemeClr w14:val="tx1"/>
            </w14:solidFill>
          </w14:textFill>
        </w:rPr>
        <w:t>部门</w:t>
      </w:r>
      <w:r>
        <w:rPr>
          <w:rFonts w:hint="eastAsia" w:ascii="Times New Roman" w:hAnsi="Times New Roman" w:eastAsia="仿宋_GB2312" w:cs="Calibri"/>
          <w:color w:val="000000" w:themeColor="text1"/>
          <w:kern w:val="0"/>
          <w:sz w:val="28"/>
          <w:szCs w:val="28"/>
          <w14:textFill>
            <w14:solidFill>
              <w14:schemeClr w14:val="tx1"/>
            </w14:solidFill>
          </w14:textFill>
        </w:rPr>
        <w:t>用户</w:t>
      </w:r>
      <w:r>
        <w:rPr>
          <w:rFonts w:ascii="Times New Roman" w:hAnsi="Times New Roman" w:eastAsia="仿宋_GB2312" w:cs="Calibri"/>
          <w:color w:val="000000" w:themeColor="text1"/>
          <w:kern w:val="0"/>
          <w:sz w:val="28"/>
          <w:szCs w:val="28"/>
          <w14:textFill>
            <w14:solidFill>
              <w14:schemeClr w14:val="tx1"/>
            </w14:solidFill>
          </w14:textFill>
        </w:rPr>
        <w:t>能够</w:t>
      </w:r>
      <w:r>
        <w:rPr>
          <w:rFonts w:hint="eastAsia" w:ascii="Times New Roman" w:hAnsi="Times New Roman" w:eastAsia="仿宋_GB2312" w:cs="Calibri"/>
          <w:color w:val="000000" w:themeColor="text1"/>
          <w:kern w:val="0"/>
          <w:sz w:val="28"/>
          <w:szCs w:val="28"/>
          <w14:textFill>
            <w14:solidFill>
              <w14:schemeClr w14:val="tx1"/>
            </w14:solidFill>
          </w14:textFill>
        </w:rPr>
        <w:t>通过IPV6</w:t>
      </w:r>
      <w:r>
        <w:rPr>
          <w:rFonts w:ascii="Times New Roman" w:hAnsi="Times New Roman" w:eastAsia="仿宋_GB2312" w:cs="Calibri"/>
          <w:color w:val="000000" w:themeColor="text1"/>
          <w:kern w:val="0"/>
          <w:sz w:val="28"/>
          <w:szCs w:val="28"/>
          <w14:textFill>
            <w14:solidFill>
              <w14:schemeClr w14:val="tx1"/>
            </w14:solidFill>
          </w14:textFill>
        </w:rPr>
        <w:t>相互访问，</w:t>
      </w:r>
      <w:r>
        <w:rPr>
          <w:rFonts w:hint="eastAsia" w:ascii="Times New Roman" w:hAnsi="Times New Roman" w:eastAsia="仿宋_GB2312" w:cs="Calibri"/>
          <w:color w:val="000000" w:themeColor="text1"/>
          <w:kern w:val="0"/>
          <w:sz w:val="28"/>
          <w:szCs w:val="28"/>
          <w14:textFill>
            <w14:solidFill>
              <w14:schemeClr w14:val="tx1"/>
            </w14:solidFill>
          </w14:textFill>
        </w:rPr>
        <w:t>IPV6业务</w:t>
      </w:r>
      <w:r>
        <w:rPr>
          <w:rFonts w:ascii="Times New Roman" w:hAnsi="Times New Roman" w:eastAsia="仿宋_GB2312" w:cs="Calibri"/>
          <w:color w:val="000000" w:themeColor="text1"/>
          <w:kern w:val="0"/>
          <w:sz w:val="28"/>
          <w:szCs w:val="28"/>
          <w14:textFill>
            <w14:solidFill>
              <w14:schemeClr w14:val="tx1"/>
            </w14:solidFill>
          </w14:textFill>
        </w:rPr>
        <w:t>通过租用</w:t>
      </w:r>
      <w:r>
        <w:rPr>
          <w:rFonts w:hint="eastAsia" w:ascii="Times New Roman" w:hAnsi="Times New Roman" w:eastAsia="仿宋_GB2312" w:cs="Calibri"/>
          <w:color w:val="000000" w:themeColor="text1"/>
          <w:kern w:val="0"/>
          <w:sz w:val="28"/>
          <w:szCs w:val="28"/>
          <w14:textFill>
            <w14:solidFill>
              <w14:schemeClr w14:val="tx1"/>
            </w14:solidFill>
          </w14:textFill>
        </w:rPr>
        <w:t>裸纤</w:t>
      </w:r>
      <w:r>
        <w:rPr>
          <w:rFonts w:ascii="Times New Roman" w:hAnsi="Times New Roman" w:eastAsia="仿宋_GB2312" w:cs="Calibri"/>
          <w:color w:val="000000" w:themeColor="text1"/>
          <w:kern w:val="0"/>
          <w:sz w:val="28"/>
          <w:szCs w:val="28"/>
          <w14:textFill>
            <w14:solidFill>
              <w14:schemeClr w14:val="tx1"/>
            </w14:solidFill>
          </w14:textFill>
        </w:rPr>
        <w:t>承载。实现分公司和总公司ipv6业务相互访问</w:t>
      </w:r>
      <w:r>
        <w:rPr>
          <w:rFonts w:hint="eastAsia" w:ascii="Times New Roman" w:hAnsi="Times New Roman" w:eastAsia="仿宋_GB2312" w:cs="Calibri"/>
          <w:color w:val="000000" w:themeColor="text1"/>
          <w:kern w:val="0"/>
          <w:sz w:val="28"/>
          <w:szCs w:val="28"/>
          <w14:textFill>
            <w14:solidFill>
              <w14:schemeClr w14:val="tx1"/>
            </w14:solidFill>
          </w14:textFill>
        </w:rPr>
        <w:t>；FW</w:t>
      </w:r>
      <w:r>
        <w:rPr>
          <w:rFonts w:ascii="Times New Roman" w:hAnsi="Times New Roman" w:eastAsia="仿宋_GB2312" w:cs="Calibri"/>
          <w:color w:val="000000" w:themeColor="text1"/>
          <w:kern w:val="0"/>
          <w:sz w:val="28"/>
          <w:szCs w:val="28"/>
          <w14:textFill>
            <w14:solidFill>
              <w14:schemeClr w14:val="tx1"/>
            </w14:solidFill>
          </w14:textFill>
        </w:rPr>
        <w:t>、</w:t>
      </w:r>
      <w:r>
        <w:rPr>
          <w:rFonts w:hint="eastAsia" w:ascii="Times New Roman" w:hAnsi="Times New Roman" w:eastAsia="仿宋_GB2312" w:cs="Calibri"/>
          <w:color w:val="000000" w:themeColor="text1"/>
          <w:kern w:val="0"/>
          <w:sz w:val="28"/>
          <w:szCs w:val="28"/>
          <w14:textFill>
            <w14:solidFill>
              <w14:schemeClr w14:val="tx1"/>
            </w14:solidFill>
          </w14:textFill>
        </w:rPr>
        <w:t>AC与SW之间</w:t>
      </w:r>
      <w:r>
        <w:rPr>
          <w:rFonts w:hint="eastAsia" w:ascii="Times New Roman" w:hAnsi="Times New Roman" w:eastAsia="仿宋_GB2312" w:cs="Calibri"/>
          <w:kern w:val="0"/>
          <w:sz w:val="28"/>
          <w:szCs w:val="28"/>
        </w:rPr>
        <w:t>配置动态路由OSPF V3</w:t>
      </w:r>
      <w:r>
        <w:rPr>
          <w:rFonts w:hint="eastAsia" w:ascii="Times New Roman" w:hAnsi="Times New Roman" w:eastAsia="仿宋_GB2312" w:cs="Calibri"/>
          <w:color w:val="000000" w:themeColor="text1"/>
          <w:kern w:val="0"/>
          <w:sz w:val="28"/>
          <w:szCs w:val="28"/>
          <w14:textFill>
            <w14:solidFill>
              <w14:schemeClr w14:val="tx1"/>
            </w14:solidFill>
          </w14:textFill>
        </w:rPr>
        <w:t xml:space="preserve"> 使总公司</w:t>
      </w:r>
      <w:r>
        <w:rPr>
          <w:rFonts w:ascii="Times New Roman" w:hAnsi="Times New Roman" w:eastAsia="仿宋_GB2312" w:cs="Calibri"/>
          <w:color w:val="000000" w:themeColor="text1"/>
          <w:kern w:val="0"/>
          <w:sz w:val="28"/>
          <w:szCs w:val="28"/>
          <w14:textFill>
            <w14:solidFill>
              <w14:schemeClr w14:val="tx1"/>
            </w14:solidFill>
          </w14:textFill>
        </w:rPr>
        <w:t>和分公司</w:t>
      </w:r>
      <w:r>
        <w:rPr>
          <w:rFonts w:hint="eastAsia" w:ascii="Times New Roman" w:hAnsi="Times New Roman" w:eastAsia="仿宋_GB2312" w:cs="Calibri"/>
          <w:color w:val="000000" w:themeColor="text1"/>
          <w:kern w:val="0"/>
          <w:sz w:val="28"/>
          <w:szCs w:val="28"/>
          <w14:textFill>
            <w14:solidFill>
              <w14:schemeClr w14:val="tx1"/>
            </w14:solidFill>
          </w14:textFill>
        </w:rPr>
        <w:t>可以通过IPv6通信。</w:t>
      </w:r>
    </w:p>
    <w:p>
      <w:pPr>
        <w:pStyle w:val="38"/>
        <w:widowControl/>
        <w:numPr>
          <w:ilvl w:val="0"/>
          <w:numId w:val="5"/>
        </w:numPr>
        <w:spacing w:line="560" w:lineRule="exact"/>
        <w:ind w:left="560" w:hanging="560" w:hangingChars="200"/>
        <w:jc w:val="left"/>
        <w:textAlignment w:val="center"/>
        <w:rPr>
          <w:rFonts w:ascii="Times New Roman" w:hAnsi="Times New Roman" w:eastAsia="仿宋_GB2312" w:cs="Calibri"/>
          <w:color w:val="000000" w:themeColor="text1"/>
          <w:kern w:val="0"/>
          <w:sz w:val="28"/>
          <w:szCs w:val="28"/>
          <w14:textFill>
            <w14:solidFill>
              <w14:schemeClr w14:val="tx1"/>
            </w14:solidFill>
          </w14:textFill>
        </w:rPr>
      </w:pPr>
      <w:r>
        <w:rPr>
          <w:rFonts w:hint="eastAsia" w:ascii="Times New Roman" w:hAnsi="Times New Roman" w:eastAsia="仿宋" w:cs="Î¢ÈíÑÅºÚ"/>
          <w:kern w:val="0"/>
          <w:sz w:val="28"/>
          <w:szCs w:val="28"/>
        </w:rPr>
        <w:t>在总公司核心交换机SW配置</w:t>
      </w:r>
      <w:r>
        <w:rPr>
          <w:rFonts w:ascii="Times New Roman" w:hAnsi="Times New Roman" w:eastAsia="仿宋" w:cs="Î¢ÈíÑÅºÚ"/>
          <w:kern w:val="0"/>
          <w:sz w:val="28"/>
          <w:szCs w:val="28"/>
        </w:rPr>
        <w:t>IPv6</w:t>
      </w:r>
      <w:r>
        <w:rPr>
          <w:rFonts w:hint="eastAsia" w:ascii="Times New Roman" w:hAnsi="Times New Roman" w:eastAsia="仿宋" w:cs="Î¢ÈíÑÅºÚ"/>
          <w:kern w:val="0"/>
          <w:sz w:val="28"/>
          <w:szCs w:val="28"/>
        </w:rPr>
        <w:t>地址，开启路由公告功能，路由器公告的生存期为</w:t>
      </w:r>
      <w:r>
        <w:rPr>
          <w:rFonts w:ascii="Times New Roman" w:hAnsi="Times New Roman" w:eastAsia="仿宋" w:cs="Î¢ÈíÑÅºÚ"/>
          <w:kern w:val="0"/>
          <w:sz w:val="28"/>
          <w:szCs w:val="28"/>
        </w:rPr>
        <w:t>2</w:t>
      </w:r>
      <w:r>
        <w:rPr>
          <w:rFonts w:hint="eastAsia" w:ascii="Times New Roman" w:hAnsi="Times New Roman" w:eastAsia="仿宋" w:cs="Î¢ÈíÑÅºÚ"/>
          <w:kern w:val="0"/>
          <w:sz w:val="28"/>
          <w:szCs w:val="28"/>
        </w:rPr>
        <w:t>小时，确保销售部门的</w:t>
      </w:r>
      <w:r>
        <w:rPr>
          <w:rFonts w:ascii="Times New Roman" w:hAnsi="Times New Roman" w:eastAsia="仿宋" w:cs="Î¢ÈíÑÅºÚ"/>
          <w:kern w:val="0"/>
          <w:sz w:val="28"/>
          <w:szCs w:val="28"/>
        </w:rPr>
        <w:t>IPv6</w:t>
      </w:r>
      <w:r>
        <w:rPr>
          <w:rFonts w:hint="eastAsia" w:ascii="Times New Roman" w:hAnsi="Times New Roman" w:eastAsia="仿宋" w:cs="Î¢ÈíÑÅºÚ"/>
          <w:kern w:val="0"/>
          <w:sz w:val="28"/>
          <w:szCs w:val="28"/>
        </w:rPr>
        <w:t>终端可以通过DHCP SERVER 获取</w:t>
      </w:r>
      <w:r>
        <w:rPr>
          <w:rFonts w:ascii="Times New Roman" w:hAnsi="Times New Roman" w:eastAsia="仿宋" w:cs="Î¢ÈíÑÅºÚ"/>
          <w:kern w:val="0"/>
          <w:sz w:val="28"/>
          <w:szCs w:val="28"/>
        </w:rPr>
        <w:t>IPv6</w:t>
      </w:r>
      <w:r>
        <w:rPr>
          <w:rFonts w:hint="eastAsia" w:ascii="Times New Roman" w:hAnsi="Times New Roman" w:eastAsia="仿宋" w:cs="Î¢ÈíÑÅºÚ"/>
          <w:kern w:val="0"/>
          <w:sz w:val="28"/>
          <w:szCs w:val="28"/>
        </w:rPr>
        <w:t>地址，在SW上</w:t>
      </w:r>
      <w:r>
        <w:rPr>
          <w:rFonts w:ascii="Times New Roman" w:hAnsi="Times New Roman" w:eastAsia="仿宋" w:cs="Î¢ÈíÑÅºÚ"/>
          <w:kern w:val="0"/>
          <w:sz w:val="28"/>
          <w:szCs w:val="28"/>
        </w:rPr>
        <w:t>开启</w:t>
      </w:r>
      <w:r>
        <w:rPr>
          <w:rFonts w:hint="eastAsia" w:ascii="Times New Roman" w:hAnsi="Times New Roman" w:eastAsia="仿宋" w:cs="Î¢ÈíÑÅºÚ"/>
          <w:kern w:val="0"/>
          <w:sz w:val="28"/>
          <w:szCs w:val="28"/>
        </w:rPr>
        <w:t>IPV6</w:t>
      </w:r>
      <w:r>
        <w:rPr>
          <w:rFonts w:ascii="Times New Roman" w:hAnsi="Times New Roman" w:eastAsia="仿宋" w:cs="Î¢ÈíÑÅºÚ"/>
          <w:kern w:val="0"/>
          <w:sz w:val="28"/>
          <w:szCs w:val="28"/>
        </w:rPr>
        <w:t xml:space="preserve"> dhcp server</w:t>
      </w:r>
      <w:r>
        <w:rPr>
          <w:rFonts w:hint="eastAsia" w:ascii="Times New Roman" w:hAnsi="Times New Roman" w:eastAsia="仿宋" w:cs="Î¢ÈíÑÅºÚ"/>
          <w:kern w:val="0"/>
          <w:sz w:val="28"/>
          <w:szCs w:val="28"/>
        </w:rPr>
        <w:t>功能。</w:t>
      </w:r>
    </w:p>
    <w:p>
      <w:pPr>
        <w:pStyle w:val="38"/>
        <w:widowControl/>
        <w:numPr>
          <w:ilvl w:val="0"/>
          <w:numId w:val="5"/>
        </w:numPr>
        <w:spacing w:line="560" w:lineRule="exact"/>
        <w:ind w:left="560" w:hanging="560" w:hangingChars="200"/>
        <w:jc w:val="left"/>
        <w:textAlignment w:val="center"/>
        <w:rPr>
          <w:rFonts w:ascii="Times New Roman" w:hAnsi="Times New Roman" w:eastAsia="仿宋_GB2312" w:cs="Calibri"/>
          <w:color w:val="000000" w:themeColor="text1"/>
          <w:kern w:val="0"/>
          <w:sz w:val="28"/>
          <w:szCs w:val="28"/>
          <w14:textFill>
            <w14:solidFill>
              <w14:schemeClr w14:val="tx1"/>
            </w14:solidFill>
          </w14:textFill>
        </w:rPr>
      </w:pPr>
      <w:r>
        <w:rPr>
          <w:rFonts w:hint="eastAsia" w:ascii="Times New Roman" w:hAnsi="Times New Roman" w:eastAsia="仿宋" w:cs="Î¢ÈíÑÅºÚ"/>
          <w:kern w:val="0"/>
          <w:sz w:val="28"/>
          <w:szCs w:val="28"/>
        </w:rPr>
        <w:t>在南京分</w:t>
      </w:r>
      <w:r>
        <w:rPr>
          <w:rFonts w:ascii="Times New Roman" w:hAnsi="Times New Roman" w:eastAsia="仿宋" w:cs="Î¢ÈíÑÅºÚ"/>
          <w:kern w:val="0"/>
          <w:sz w:val="28"/>
          <w:szCs w:val="28"/>
        </w:rPr>
        <w:t>公司上</w:t>
      </w:r>
      <w:r>
        <w:rPr>
          <w:rFonts w:hint="eastAsia" w:ascii="Times New Roman" w:hAnsi="Times New Roman" w:eastAsia="仿宋" w:cs="Î¢ÈíÑÅºÚ"/>
          <w:kern w:val="0"/>
          <w:sz w:val="28"/>
          <w:szCs w:val="28"/>
        </w:rPr>
        <w:t>配置</w:t>
      </w:r>
      <w:r>
        <w:rPr>
          <w:rFonts w:ascii="Times New Roman" w:hAnsi="Times New Roman" w:eastAsia="仿宋" w:cs="Î¢ÈíÑÅºÚ"/>
          <w:kern w:val="0"/>
          <w:sz w:val="28"/>
          <w:szCs w:val="28"/>
        </w:rPr>
        <w:t>IPv6</w:t>
      </w:r>
      <w:r>
        <w:rPr>
          <w:rFonts w:hint="eastAsia" w:ascii="Times New Roman" w:hAnsi="Times New Roman" w:eastAsia="仿宋" w:cs="Î¢ÈíÑÅºÚ"/>
          <w:kern w:val="0"/>
          <w:sz w:val="28"/>
          <w:szCs w:val="28"/>
        </w:rPr>
        <w:t>地址，使用相关特性实现销售部的</w:t>
      </w:r>
      <w:r>
        <w:rPr>
          <w:rFonts w:ascii="Times New Roman" w:hAnsi="Times New Roman" w:eastAsia="仿宋" w:cs="Î¢ÈíÑÅºÚ"/>
          <w:kern w:val="0"/>
          <w:sz w:val="28"/>
          <w:szCs w:val="28"/>
        </w:rPr>
        <w:t>IPv6</w:t>
      </w:r>
      <w:r>
        <w:rPr>
          <w:rFonts w:hint="eastAsia" w:ascii="Times New Roman" w:hAnsi="Times New Roman" w:eastAsia="仿宋" w:cs="Î¢ÈíÑÅºÚ"/>
          <w:kern w:val="0"/>
          <w:sz w:val="28"/>
          <w:szCs w:val="28"/>
        </w:rPr>
        <w:t>终端可自动从网关处获得</w:t>
      </w:r>
      <w:r>
        <w:rPr>
          <w:rFonts w:ascii="Times New Roman" w:hAnsi="Times New Roman" w:eastAsia="仿宋" w:cs="Î¢ÈíÑÅºÚ"/>
          <w:kern w:val="0"/>
          <w:sz w:val="28"/>
          <w:szCs w:val="28"/>
        </w:rPr>
        <w:t>IPv6</w:t>
      </w:r>
      <w:r>
        <w:rPr>
          <w:rFonts w:hint="eastAsia" w:ascii="Times New Roman" w:hAnsi="Times New Roman" w:eastAsia="仿宋" w:cs="Î¢ÈíÑÅºÚ"/>
          <w:kern w:val="0"/>
          <w:sz w:val="28"/>
          <w:szCs w:val="28"/>
        </w:rPr>
        <w:t>无状态地址。</w:t>
      </w:r>
    </w:p>
    <w:p>
      <w:pPr>
        <w:numPr>
          <w:ilvl w:val="0"/>
          <w:numId w:val="5"/>
        </w:numPr>
        <w:spacing w:after="0" w:line="560" w:lineRule="exact"/>
        <w:ind w:left="560" w:hanging="560" w:hangingChars="200"/>
        <w:textAlignment w:val="center"/>
        <w:rPr>
          <w:rFonts w:ascii="Times New Roman" w:hAnsi="Times New Roman" w:eastAsia="仿宋_GB2312" w:cs="Calibri"/>
          <w:color w:val="000000" w:themeColor="text1"/>
          <w:sz w:val="28"/>
          <w:szCs w:val="28"/>
          <w14:textFill>
            <w14:solidFill>
              <w14:schemeClr w14:val="tx1"/>
            </w14:solidFill>
          </w14:textFill>
        </w:rPr>
      </w:pPr>
      <w:r>
        <w:rPr>
          <w:rFonts w:hint="eastAsia" w:ascii="Times New Roman" w:hAnsi="Times New Roman" w:eastAsia="仿宋_GB2312" w:cs="Calibri"/>
          <w:color w:val="000000" w:themeColor="text1"/>
          <w:sz w:val="28"/>
          <w:szCs w:val="28"/>
          <w14:textFill>
            <w14:solidFill>
              <w14:schemeClr w14:val="tx1"/>
            </w14:solidFill>
          </w14:textFill>
        </w:rPr>
        <w:t>FW、SW、AC、BC之间配置OSPF area 0 开启基于链路的MD5认证，密钥自定义，SW与AC手动配置 INTERNET 默认路由，让总公司和分公司内网用户能够相互访问包含AC上loopback1地址</w:t>
      </w:r>
      <w:r>
        <w:rPr>
          <w:rFonts w:ascii="Times New Roman" w:hAnsi="Times New Roman" w:eastAsia="仿宋_GB2312" w:cs="Calibri"/>
          <w:color w:val="000000" w:themeColor="text1"/>
          <w:sz w:val="28"/>
          <w:szCs w:val="28"/>
          <w14:textFill>
            <w14:solidFill>
              <w14:schemeClr w14:val="tx1"/>
            </w14:solidFill>
          </w14:textFill>
        </w:rPr>
        <w:t xml:space="preserve">。 </w:t>
      </w:r>
    </w:p>
    <w:p>
      <w:pPr>
        <w:numPr>
          <w:ilvl w:val="0"/>
          <w:numId w:val="5"/>
        </w:numPr>
        <w:spacing w:after="0" w:line="560" w:lineRule="exact"/>
        <w:ind w:left="560" w:hanging="560" w:hangingChars="200"/>
        <w:textAlignment w:val="center"/>
        <w:rPr>
          <w:rFonts w:ascii="Times New Roman" w:hAnsi="Times New Roman" w:eastAsia="仿宋_GB2312" w:cs="Calibri"/>
          <w:color w:val="000000" w:themeColor="text1"/>
          <w:sz w:val="28"/>
          <w:szCs w:val="28"/>
          <w14:textFill>
            <w14:solidFill>
              <w14:schemeClr w14:val="tx1"/>
            </w14:solidFill>
          </w14:textFill>
        </w:rPr>
      </w:pPr>
      <w:r>
        <w:rPr>
          <w:rFonts w:hint="eastAsia" w:ascii="Times New Roman" w:hAnsi="Times New Roman" w:eastAsia="仿宋_GB2312" w:cs="Calibri"/>
          <w:color w:val="000000" w:themeColor="text1"/>
          <w:sz w:val="28"/>
          <w:szCs w:val="28"/>
          <w14:textFill>
            <w14:solidFill>
              <w14:schemeClr w14:val="tx1"/>
            </w14:solidFill>
          </w14:textFill>
        </w:rPr>
        <w:t>分公司销售</w:t>
      </w:r>
      <w:r>
        <w:rPr>
          <w:rFonts w:ascii="Times New Roman" w:hAnsi="Times New Roman" w:eastAsia="仿宋_GB2312" w:cs="Calibri"/>
          <w:color w:val="000000" w:themeColor="text1"/>
          <w:sz w:val="28"/>
          <w:szCs w:val="28"/>
          <w14:textFill>
            <w14:solidFill>
              <w14:schemeClr w14:val="tx1"/>
            </w14:solidFill>
          </w14:textFill>
        </w:rPr>
        <w:t>部门通过防火墙</w:t>
      </w:r>
      <w:r>
        <w:rPr>
          <w:rFonts w:hint="eastAsia" w:ascii="Times New Roman" w:hAnsi="Times New Roman" w:eastAsia="仿宋_GB2312" w:cs="Calibri"/>
          <w:color w:val="000000" w:themeColor="text1"/>
          <w:sz w:val="28"/>
          <w:szCs w:val="28"/>
          <w14:textFill>
            <w14:solidFill>
              <w14:schemeClr w14:val="tx1"/>
            </w14:solidFill>
          </w14:textFill>
        </w:rPr>
        <w:t>上的DHCP SERVER</w:t>
      </w:r>
      <w:r>
        <w:rPr>
          <w:rFonts w:ascii="Times New Roman" w:hAnsi="Times New Roman" w:eastAsia="仿宋_GB2312" w:cs="Calibri"/>
          <w:color w:val="000000" w:themeColor="text1"/>
          <w:sz w:val="28"/>
          <w:szCs w:val="28"/>
          <w14:textFill>
            <w14:solidFill>
              <w14:schemeClr w14:val="tx1"/>
            </w14:solidFill>
          </w14:textFill>
        </w:rPr>
        <w:t>获取IP地址</w:t>
      </w:r>
      <w:r>
        <w:rPr>
          <w:rFonts w:hint="eastAsia" w:ascii="Times New Roman" w:hAnsi="Times New Roman" w:eastAsia="仿宋_GB2312" w:cs="Calibri"/>
          <w:color w:val="000000" w:themeColor="text1"/>
          <w:sz w:val="28"/>
          <w:szCs w:val="28"/>
          <w14:textFill>
            <w14:solidFill>
              <w14:schemeClr w14:val="tx1"/>
            </w14:solidFill>
          </w14:textFill>
        </w:rPr>
        <w:t>，server</w:t>
      </w:r>
      <w:r>
        <w:rPr>
          <w:rFonts w:ascii="Times New Roman" w:hAnsi="Times New Roman" w:eastAsia="仿宋_GB2312" w:cs="Calibri"/>
          <w:color w:val="000000" w:themeColor="text1"/>
          <w:sz w:val="28"/>
          <w:szCs w:val="28"/>
          <w14:textFill>
            <w14:solidFill>
              <w14:schemeClr w14:val="tx1"/>
            </w14:solidFill>
          </w14:textFill>
        </w:rPr>
        <w:t xml:space="preserve"> IP地址为2</w:t>
      </w:r>
      <w:r>
        <w:rPr>
          <w:rFonts w:hint="eastAsia" w:ascii="Times New Roman" w:hAnsi="Times New Roman" w:eastAsia="仿宋_GB2312" w:cs="Calibri"/>
          <w:color w:val="000000" w:themeColor="text1"/>
          <w:sz w:val="28"/>
          <w:szCs w:val="28"/>
          <w14:textFill>
            <w14:solidFill>
              <w14:schemeClr w14:val="tx1"/>
            </w14:solidFill>
          </w14:textFill>
        </w:rPr>
        <w:t>0.0.0.254，地址池</w:t>
      </w:r>
      <w:r>
        <w:rPr>
          <w:rFonts w:ascii="Times New Roman" w:hAnsi="Times New Roman" w:eastAsia="仿宋_GB2312" w:cs="Calibri"/>
          <w:color w:val="000000" w:themeColor="text1"/>
          <w:sz w:val="28"/>
          <w:szCs w:val="28"/>
          <w14:textFill>
            <w14:solidFill>
              <w14:schemeClr w14:val="tx1"/>
            </w14:solidFill>
          </w14:textFill>
        </w:rPr>
        <w:t>范围172</w:t>
      </w:r>
      <w:r>
        <w:rPr>
          <w:rFonts w:hint="eastAsia" w:ascii="Times New Roman" w:hAnsi="Times New Roman" w:eastAsia="仿宋_GB2312" w:cs="Calibri"/>
          <w:color w:val="000000" w:themeColor="text1"/>
          <w:sz w:val="28"/>
          <w:szCs w:val="28"/>
          <w14:textFill>
            <w14:solidFill>
              <w14:schemeClr w14:val="tx1"/>
            </w14:solidFill>
          </w14:textFill>
        </w:rPr>
        <w:t>.</w:t>
      </w:r>
      <w:r>
        <w:rPr>
          <w:rFonts w:ascii="Times New Roman" w:hAnsi="Times New Roman" w:eastAsia="仿宋_GB2312" w:cs="Calibri"/>
          <w:color w:val="000000" w:themeColor="text1"/>
          <w:sz w:val="28"/>
          <w:szCs w:val="28"/>
          <w14:textFill>
            <w14:solidFill>
              <w14:schemeClr w14:val="tx1"/>
            </w14:solidFill>
          </w14:textFill>
        </w:rPr>
        <w:t>16</w:t>
      </w:r>
      <w:r>
        <w:rPr>
          <w:rFonts w:hint="eastAsia" w:ascii="Times New Roman" w:hAnsi="Times New Roman" w:eastAsia="仿宋_GB2312" w:cs="Calibri"/>
          <w:color w:val="000000" w:themeColor="text1"/>
          <w:sz w:val="28"/>
          <w:szCs w:val="28"/>
          <w14:textFill>
            <w14:solidFill>
              <w14:schemeClr w14:val="tx1"/>
            </w14:solidFill>
          </w14:textFill>
        </w:rPr>
        <w:t>.</w:t>
      </w:r>
      <w:r>
        <w:rPr>
          <w:rFonts w:ascii="Times New Roman" w:hAnsi="Times New Roman" w:eastAsia="仿宋_GB2312" w:cs="Calibri"/>
          <w:color w:val="000000" w:themeColor="text1"/>
          <w:sz w:val="28"/>
          <w:szCs w:val="28"/>
          <w14:textFill>
            <w14:solidFill>
              <w14:schemeClr w14:val="tx1"/>
            </w14:solidFill>
          </w14:textFill>
        </w:rPr>
        <w:t>4</w:t>
      </w:r>
      <w:r>
        <w:rPr>
          <w:rFonts w:hint="eastAsia" w:ascii="Times New Roman" w:hAnsi="Times New Roman" w:eastAsia="仿宋_GB2312" w:cs="Calibri"/>
          <w:color w:val="000000" w:themeColor="text1"/>
          <w:sz w:val="28"/>
          <w:szCs w:val="28"/>
          <w14:textFill>
            <w14:solidFill>
              <w14:schemeClr w14:val="tx1"/>
            </w14:solidFill>
          </w14:textFill>
        </w:rPr>
        <w:t>0.10</w:t>
      </w:r>
      <w:r>
        <w:rPr>
          <w:rFonts w:ascii="Times New Roman" w:hAnsi="Times New Roman" w:eastAsia="仿宋_GB2312" w:cs="Calibri"/>
          <w:color w:val="000000" w:themeColor="text1"/>
          <w:sz w:val="28"/>
          <w:szCs w:val="28"/>
          <w14:textFill>
            <w14:solidFill>
              <w14:schemeClr w14:val="tx1"/>
            </w14:solidFill>
          </w14:textFill>
        </w:rPr>
        <w:t>-172.16.40.100</w:t>
      </w:r>
      <w:r>
        <w:rPr>
          <w:rFonts w:hint="eastAsia" w:ascii="Times New Roman" w:hAnsi="Times New Roman" w:eastAsia="仿宋_GB2312" w:cs="Calibri"/>
          <w:color w:val="000000" w:themeColor="text1"/>
          <w:sz w:val="28"/>
          <w:szCs w:val="28"/>
          <w14:textFill>
            <w14:solidFill>
              <w14:schemeClr w14:val="tx1"/>
            </w14:solidFill>
          </w14:textFill>
        </w:rPr>
        <w:t>，</w:t>
      </w:r>
      <w:r>
        <w:rPr>
          <w:rFonts w:ascii="Times New Roman" w:hAnsi="Times New Roman" w:eastAsia="仿宋_GB2312" w:cs="Calibri"/>
          <w:color w:val="000000" w:themeColor="text1"/>
          <w:sz w:val="28"/>
          <w:szCs w:val="28"/>
          <w14:textFill>
            <w14:solidFill>
              <w14:schemeClr w14:val="tx1"/>
            </w14:solidFill>
          </w14:textFill>
        </w:rPr>
        <w:t>dns-server 8.8.8.8</w:t>
      </w:r>
      <w:r>
        <w:rPr>
          <w:rFonts w:hint="eastAsia" w:ascii="Times New Roman" w:hAnsi="Times New Roman" w:eastAsia="仿宋_GB2312" w:cs="Calibri"/>
          <w:color w:val="000000" w:themeColor="text1"/>
          <w:sz w:val="28"/>
          <w:szCs w:val="28"/>
          <w14:textFill>
            <w14:solidFill>
              <w14:schemeClr w14:val="tx1"/>
            </w14:solidFill>
          </w14:textFill>
        </w:rPr>
        <w:t>。</w:t>
      </w:r>
    </w:p>
    <w:p>
      <w:pPr>
        <w:numPr>
          <w:ilvl w:val="0"/>
          <w:numId w:val="5"/>
        </w:numPr>
        <w:spacing w:after="0" w:line="560" w:lineRule="exact"/>
        <w:ind w:left="560" w:hanging="560" w:hangingChars="20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color w:val="000000" w:themeColor="text1"/>
          <w:sz w:val="28"/>
          <w:szCs w:val="28"/>
          <w:lang w:eastAsia="zh-CN"/>
          <w14:textFill>
            <w14:solidFill>
              <w14:schemeClr w14:val="tx1"/>
            </w14:solidFill>
          </w14:textFill>
        </w:rPr>
        <w:t>如果</w:t>
      </w:r>
      <w:r>
        <w:rPr>
          <w:rFonts w:ascii="Times New Roman" w:hAnsi="Times New Roman" w:eastAsia="仿宋_GB2312" w:cs="Calibri"/>
          <w:color w:val="000000" w:themeColor="text1"/>
          <w:sz w:val="28"/>
          <w:szCs w:val="28"/>
          <w:lang w:eastAsia="zh-CN"/>
          <w14:textFill>
            <w14:solidFill>
              <w14:schemeClr w14:val="tx1"/>
            </w14:solidFill>
          </w14:textFill>
        </w:rPr>
        <w:t>SW的11</w:t>
      </w:r>
      <w:r>
        <w:rPr>
          <w:rFonts w:hint="eastAsia" w:ascii="Times New Roman" w:hAnsi="Times New Roman" w:eastAsia="仿宋_GB2312" w:cs="Calibri"/>
          <w:color w:val="000000" w:themeColor="text1"/>
          <w:sz w:val="28"/>
          <w:szCs w:val="28"/>
          <w:lang w:eastAsia="zh-CN"/>
          <w14:textFill>
            <w14:solidFill>
              <w14:schemeClr w14:val="tx1"/>
            </w14:solidFill>
          </w14:textFill>
        </w:rPr>
        <w:t>端口的收包速率超过30000则关闭此端口，恢复时间5分钟；为了更好地提高数据转发的性能，</w:t>
      </w:r>
      <w:r>
        <w:rPr>
          <w:rFonts w:ascii="Times New Roman" w:hAnsi="Times New Roman" w:eastAsia="仿宋_GB2312" w:cs="Calibri"/>
          <w:sz w:val="28"/>
          <w:szCs w:val="28"/>
          <w:lang w:eastAsia="zh-CN"/>
        </w:rPr>
        <w:t>SW</w:t>
      </w:r>
      <w:r>
        <w:rPr>
          <w:rFonts w:hint="eastAsia" w:ascii="Times New Roman" w:hAnsi="Times New Roman" w:eastAsia="仿宋_GB2312" w:cs="Calibri"/>
          <w:sz w:val="28"/>
          <w:szCs w:val="28"/>
          <w:lang w:eastAsia="zh-CN"/>
        </w:rPr>
        <w:t>交换中</w:t>
      </w:r>
      <w:r>
        <w:rPr>
          <w:rFonts w:ascii="Times New Roman" w:hAnsi="Times New Roman" w:eastAsia="仿宋_GB2312" w:cs="Calibri"/>
          <w:sz w:val="28"/>
          <w:szCs w:val="28"/>
          <w:lang w:eastAsia="zh-CN"/>
        </w:rPr>
        <w:t>的数据</w:t>
      </w:r>
      <w:r>
        <w:rPr>
          <w:rFonts w:hint="eastAsia" w:ascii="Times New Roman" w:hAnsi="Times New Roman" w:eastAsia="仿宋_GB2312" w:cs="Calibri"/>
          <w:sz w:val="28"/>
          <w:szCs w:val="28"/>
          <w:lang w:eastAsia="zh-CN"/>
        </w:rPr>
        <w:t>包大小指定为1600</w:t>
      </w:r>
      <w:r>
        <w:rPr>
          <w:rFonts w:ascii="Times New Roman" w:hAnsi="Times New Roman" w:eastAsia="仿宋_GB2312" w:cs="Calibri"/>
          <w:sz w:val="28"/>
          <w:szCs w:val="28"/>
          <w:lang w:eastAsia="zh-CN"/>
        </w:rPr>
        <w:t>字节</w:t>
      </w:r>
      <w:r>
        <w:rPr>
          <w:rFonts w:hint="eastAsia" w:ascii="Times New Roman" w:hAnsi="Times New Roman" w:eastAsia="仿宋_GB2312" w:cs="Calibri"/>
          <w:sz w:val="28"/>
          <w:szCs w:val="28"/>
          <w:lang w:eastAsia="zh-CN"/>
        </w:rPr>
        <w:t>。</w:t>
      </w:r>
    </w:p>
    <w:p>
      <w:pPr>
        <w:numPr>
          <w:ilvl w:val="0"/>
          <w:numId w:val="5"/>
        </w:numPr>
        <w:spacing w:after="0" w:line="560" w:lineRule="exact"/>
        <w:ind w:left="560" w:hanging="560" w:hangingChars="200"/>
        <w:textAlignment w:val="center"/>
        <w:rPr>
          <w:rFonts w:ascii="Times New Roman" w:hAnsi="Times New Roman" w:eastAsia="仿宋_GB2312" w:cs="Calibri"/>
          <w:color w:val="000000" w:themeColor="text1"/>
          <w:sz w:val="28"/>
          <w:szCs w:val="28"/>
          <w14:textFill>
            <w14:solidFill>
              <w14:schemeClr w14:val="tx1"/>
            </w14:solidFill>
          </w14:textFill>
        </w:rPr>
      </w:pPr>
      <w:r>
        <w:rPr>
          <w:rFonts w:hint="eastAsia" w:ascii="Times New Roman" w:hAnsi="Times New Roman" w:eastAsia="仿宋_GB2312" w:cs="Calibri"/>
          <w:color w:val="000000" w:themeColor="text1"/>
          <w:sz w:val="28"/>
          <w:szCs w:val="28"/>
          <w14:textFill>
            <w14:solidFill>
              <w14:schemeClr w14:val="tx1"/>
            </w14:solidFill>
          </w14:textFill>
        </w:rPr>
        <w:t>为实现对防火墙的安全管理，在防火墙FW的Trust安全域开启PING,HTTP，telnet</w:t>
      </w:r>
      <w:r>
        <w:rPr>
          <w:rFonts w:ascii="Times New Roman" w:hAnsi="Times New Roman" w:eastAsia="仿宋_GB2312" w:cs="Calibri"/>
          <w:color w:val="000000" w:themeColor="text1"/>
          <w:sz w:val="28"/>
          <w:szCs w:val="28"/>
          <w14:textFill>
            <w14:solidFill>
              <w14:schemeClr w14:val="tx1"/>
            </w14:solidFill>
          </w14:textFill>
        </w:rPr>
        <w:t>，</w:t>
      </w:r>
      <w:r>
        <w:rPr>
          <w:rFonts w:hint="eastAsia" w:ascii="Times New Roman" w:hAnsi="Times New Roman" w:eastAsia="仿宋_GB2312" w:cs="Calibri"/>
          <w:color w:val="000000" w:themeColor="text1"/>
          <w:sz w:val="28"/>
          <w:szCs w:val="28"/>
          <w14:textFill>
            <w14:solidFill>
              <w14:schemeClr w14:val="tx1"/>
            </w14:solidFill>
          </w14:textFill>
        </w:rPr>
        <w:t>SNMP功能，Untrust安全域开启SSH、HTTPS功能</w:t>
      </w:r>
      <w:r>
        <w:rPr>
          <w:rFonts w:hint="eastAsia" w:ascii="Times New Roman" w:hAnsi="Times New Roman" w:eastAsia="仿宋_GB2312" w:cs="Calibri"/>
          <w:color w:val="000000" w:themeColor="text1"/>
          <w:sz w:val="28"/>
          <w:szCs w:val="28"/>
          <w:lang w:eastAsia="zh-CN"/>
          <w14:textFill>
            <w14:solidFill>
              <w14:schemeClr w14:val="tx1"/>
            </w14:solidFill>
          </w14:textFill>
        </w:rPr>
        <w:t>。</w:t>
      </w:r>
    </w:p>
    <w:p>
      <w:pPr>
        <w:pStyle w:val="38"/>
        <w:numPr>
          <w:ilvl w:val="0"/>
          <w:numId w:val="5"/>
        </w:numPr>
        <w:autoSpaceDE w:val="0"/>
        <w:autoSpaceDN w:val="0"/>
        <w:adjustRightInd w:val="0"/>
        <w:spacing w:line="560" w:lineRule="exact"/>
        <w:ind w:left="560" w:hanging="560" w:hangingChars="200"/>
        <w:jc w:val="left"/>
        <w:rPr>
          <w:rFonts w:ascii="Times New Roman" w:hAnsi="Times New Roman" w:eastAsia="仿宋" w:cs="仿宋"/>
          <w:kern w:val="0"/>
          <w:sz w:val="28"/>
          <w:szCs w:val="28"/>
        </w:rPr>
      </w:pPr>
      <w:r>
        <w:rPr>
          <w:rFonts w:hint="eastAsia" w:ascii="Times New Roman" w:hAnsi="Times New Roman" w:eastAsia="仿宋" w:cs="Calibri"/>
          <w:color w:val="000000" w:themeColor="text1"/>
          <w:kern w:val="0"/>
          <w:sz w:val="28"/>
          <w:szCs w:val="28"/>
          <w14:textFill>
            <w14:solidFill>
              <w14:schemeClr w14:val="tx1"/>
            </w14:solidFill>
          </w14:textFill>
        </w:rPr>
        <w:t>在分</w:t>
      </w:r>
      <w:r>
        <w:rPr>
          <w:rFonts w:ascii="Times New Roman" w:hAnsi="Times New Roman" w:eastAsia="仿宋" w:cs="Calibri"/>
          <w:color w:val="000000" w:themeColor="text1"/>
          <w:kern w:val="0"/>
          <w:sz w:val="28"/>
          <w:szCs w:val="28"/>
          <w14:textFill>
            <w14:solidFill>
              <w14:schemeClr w14:val="tx1"/>
            </w14:solidFill>
          </w14:textFill>
        </w:rPr>
        <w:t>部防火墙上配置，</w:t>
      </w:r>
      <w:r>
        <w:rPr>
          <w:rFonts w:hint="eastAsia" w:ascii="Times New Roman" w:hAnsi="Times New Roman" w:eastAsia="仿宋" w:cs="Calibri"/>
          <w:color w:val="000000" w:themeColor="text1"/>
          <w:kern w:val="0"/>
          <w:sz w:val="28"/>
          <w:szCs w:val="28"/>
          <w14:textFill>
            <w14:solidFill>
              <w14:schemeClr w14:val="tx1"/>
            </w14:solidFill>
          </w14:textFill>
        </w:rPr>
        <w:t>分部VLAN业务用户通过防火墙访问Internet时，转换</w:t>
      </w:r>
      <w:r>
        <w:rPr>
          <w:rFonts w:ascii="Times New Roman" w:hAnsi="Times New Roman" w:eastAsia="仿宋" w:cs="Calibri"/>
          <w:color w:val="000000" w:themeColor="text1"/>
          <w:kern w:val="0"/>
          <w:sz w:val="28"/>
          <w:szCs w:val="28"/>
          <w14:textFill>
            <w14:solidFill>
              <w14:schemeClr w14:val="tx1"/>
            </w14:solidFill>
          </w14:textFill>
        </w:rPr>
        <w:t>为</w:t>
      </w:r>
      <w:r>
        <w:rPr>
          <w:rFonts w:hint="eastAsia" w:ascii="Times New Roman" w:hAnsi="Times New Roman" w:eastAsia="仿宋" w:cs="Calibri"/>
          <w:color w:val="000000" w:themeColor="text1"/>
          <w:kern w:val="0"/>
          <w:sz w:val="28"/>
          <w:szCs w:val="28"/>
          <w14:textFill>
            <w14:solidFill>
              <w14:schemeClr w14:val="tx1"/>
            </w14:solidFill>
          </w14:textFill>
        </w:rPr>
        <w:t xml:space="preserve">公网IP： </w:t>
      </w:r>
      <w:r>
        <w:rPr>
          <w:rFonts w:ascii="Times New Roman" w:hAnsi="Times New Roman" w:eastAsia="仿宋" w:cs="宋体"/>
          <w:color w:val="000000"/>
          <w:kern w:val="0"/>
          <w:sz w:val="28"/>
          <w:szCs w:val="28"/>
        </w:rPr>
        <w:t>182</w:t>
      </w:r>
      <w:r>
        <w:rPr>
          <w:rFonts w:hint="eastAsia" w:ascii="Times New Roman" w:hAnsi="Times New Roman" w:eastAsia="仿宋" w:cs="宋体"/>
          <w:color w:val="000000"/>
          <w:kern w:val="0"/>
          <w:sz w:val="28"/>
          <w:szCs w:val="28"/>
        </w:rPr>
        <w:t>.22.1.1</w:t>
      </w:r>
      <w:r>
        <w:rPr>
          <w:rFonts w:ascii="Times New Roman" w:hAnsi="Times New Roman" w:eastAsia="仿宋" w:cs="宋体"/>
          <w:color w:val="000000"/>
          <w:kern w:val="0"/>
          <w:sz w:val="28"/>
          <w:szCs w:val="28"/>
        </w:rPr>
        <w:t>/29</w:t>
      </w:r>
      <w:r>
        <w:rPr>
          <w:rFonts w:hint="eastAsia" w:ascii="Times New Roman" w:hAnsi="Times New Roman" w:eastAsia="仿宋" w:cs="Calibri"/>
          <w:color w:val="000000" w:themeColor="text1"/>
          <w:kern w:val="0"/>
          <w:sz w:val="28"/>
          <w:szCs w:val="28"/>
          <w14:textFill>
            <w14:solidFill>
              <w14:schemeClr w14:val="tx1"/>
            </w14:solidFill>
          </w14:textFill>
        </w:rPr>
        <w:t>；</w:t>
      </w:r>
      <w:r>
        <w:rPr>
          <w:rFonts w:hint="eastAsia" w:ascii="Times New Roman" w:hAnsi="Times New Roman" w:eastAsia="仿宋" w:cs="仿宋"/>
          <w:kern w:val="0"/>
          <w:sz w:val="28"/>
          <w:szCs w:val="28"/>
        </w:rPr>
        <w:t>保证每一个源</w:t>
      </w:r>
      <w:r>
        <w:rPr>
          <w:rFonts w:ascii="Times New Roman" w:hAnsi="Times New Roman" w:eastAsia="仿宋" w:cs="仿宋"/>
          <w:kern w:val="0"/>
          <w:sz w:val="28"/>
          <w:szCs w:val="28"/>
        </w:rPr>
        <w:t xml:space="preserve">IP </w:t>
      </w:r>
      <w:r>
        <w:rPr>
          <w:rFonts w:hint="eastAsia" w:ascii="Times New Roman" w:hAnsi="Times New Roman" w:eastAsia="仿宋" w:cs="仿宋"/>
          <w:kern w:val="0"/>
          <w:sz w:val="28"/>
          <w:szCs w:val="28"/>
        </w:rPr>
        <w:t>产生的所有会话将被映射到同一个固定的</w:t>
      </w:r>
      <w:r>
        <w:rPr>
          <w:rFonts w:ascii="Times New Roman" w:hAnsi="Times New Roman" w:eastAsia="仿宋" w:cs="仿宋"/>
          <w:kern w:val="0"/>
          <w:sz w:val="28"/>
          <w:szCs w:val="28"/>
        </w:rPr>
        <w:t xml:space="preserve">IP </w:t>
      </w:r>
      <w:r>
        <w:rPr>
          <w:rFonts w:hint="eastAsia" w:ascii="Times New Roman" w:hAnsi="Times New Roman" w:eastAsia="仿宋" w:cs="仿宋"/>
          <w:kern w:val="0"/>
          <w:sz w:val="28"/>
          <w:szCs w:val="28"/>
        </w:rPr>
        <w:t>地址，当有流量匹配本地址转换规则时产生日志信息，将匹配的日志发送至</w:t>
      </w:r>
      <w:r>
        <w:rPr>
          <w:rFonts w:ascii="Times New Roman" w:hAnsi="Times New Roman" w:eastAsia="仿宋" w:cs="仿宋"/>
          <w:kern w:val="0"/>
          <w:sz w:val="28"/>
          <w:szCs w:val="28"/>
        </w:rPr>
        <w:t xml:space="preserve">20.10.28.10 </w:t>
      </w:r>
      <w:r>
        <w:rPr>
          <w:rFonts w:hint="eastAsia" w:ascii="Times New Roman" w:hAnsi="Times New Roman" w:eastAsia="仿宋" w:cs="仿宋"/>
          <w:kern w:val="0"/>
          <w:sz w:val="28"/>
          <w:szCs w:val="28"/>
        </w:rPr>
        <w:t>的</w:t>
      </w:r>
      <w:r>
        <w:rPr>
          <w:rFonts w:ascii="Times New Roman" w:hAnsi="Times New Roman" w:eastAsia="仿宋" w:cs="仿宋"/>
          <w:kern w:val="0"/>
          <w:sz w:val="28"/>
          <w:szCs w:val="28"/>
        </w:rPr>
        <w:t xml:space="preserve">UDP 2000 </w:t>
      </w:r>
      <w:r>
        <w:rPr>
          <w:rFonts w:hint="eastAsia" w:ascii="Times New Roman" w:hAnsi="Times New Roman" w:eastAsia="仿宋" w:cs="仿宋"/>
          <w:kern w:val="0"/>
          <w:sz w:val="28"/>
          <w:szCs w:val="28"/>
        </w:rPr>
        <w:t>端口。</w:t>
      </w:r>
    </w:p>
    <w:p>
      <w:pPr>
        <w:numPr>
          <w:ilvl w:val="0"/>
          <w:numId w:val="5"/>
        </w:numPr>
        <w:spacing w:after="0" w:line="560" w:lineRule="exact"/>
        <w:ind w:left="560" w:hanging="560" w:hangingChars="200"/>
        <w:textAlignment w:val="center"/>
        <w:rPr>
          <w:rFonts w:ascii="Times New Roman" w:hAnsi="Times New Roman" w:eastAsia="仿宋_GB2312" w:cs="Calibri"/>
          <w:color w:val="000000" w:themeColor="text1"/>
          <w:sz w:val="28"/>
          <w:szCs w:val="28"/>
          <w:lang w:eastAsia="zh-CN"/>
          <w14:textFill>
            <w14:solidFill>
              <w14:schemeClr w14:val="tx1"/>
            </w14:solidFill>
          </w14:textFill>
        </w:rPr>
      </w:pPr>
      <w:r>
        <w:rPr>
          <w:rFonts w:hint="eastAsia" w:ascii="Times New Roman" w:hAnsi="Times New Roman" w:eastAsia="仿宋_GB2312" w:cs="Calibri"/>
          <w:color w:val="000000" w:themeColor="text1"/>
          <w:sz w:val="28"/>
          <w:szCs w:val="28"/>
          <w:lang w:eastAsia="zh-CN"/>
          <w14:textFill>
            <w14:solidFill>
              <w14:schemeClr w14:val="tx1"/>
            </w14:solidFill>
          </w14:textFill>
        </w:rPr>
        <w:t>远程移动办公用户通过专线方式接入分公司网络，在防火墙FW上配置，采用</w:t>
      </w:r>
      <w:r>
        <w:rPr>
          <w:rFonts w:ascii="Times New Roman" w:hAnsi="Times New Roman" w:eastAsia="仿宋_GB2312" w:cs="Calibri"/>
          <w:color w:val="000000" w:themeColor="text1"/>
          <w:sz w:val="28"/>
          <w:szCs w:val="28"/>
          <w:lang w:eastAsia="zh-CN"/>
          <w14:textFill>
            <w14:solidFill>
              <w14:schemeClr w14:val="tx1"/>
            </w14:solidFill>
          </w14:textFill>
        </w:rPr>
        <w:t>L2TP</w:t>
      </w:r>
      <w:r>
        <w:rPr>
          <w:rFonts w:hint="eastAsia" w:ascii="Times New Roman" w:hAnsi="Times New Roman" w:eastAsia="仿宋_GB2312" w:cs="Calibri"/>
          <w:color w:val="000000" w:themeColor="text1"/>
          <w:sz w:val="28"/>
          <w:szCs w:val="28"/>
          <w:lang w:eastAsia="zh-CN"/>
          <w14:textFill>
            <w14:solidFill>
              <w14:schemeClr w14:val="tx1"/>
            </w14:solidFill>
          </w14:textFill>
        </w:rPr>
        <w:t>方式实现仅允许对内网信息</w:t>
      </w:r>
      <w:r>
        <w:rPr>
          <w:rFonts w:ascii="Times New Roman" w:hAnsi="Times New Roman" w:eastAsia="仿宋_GB2312" w:cs="Calibri"/>
          <w:color w:val="000000" w:themeColor="text1"/>
          <w:sz w:val="28"/>
          <w:szCs w:val="28"/>
          <w:lang w:eastAsia="zh-CN"/>
          <w14:textFill>
            <w14:solidFill>
              <w14:schemeClr w14:val="tx1"/>
            </w14:solidFill>
          </w14:textFill>
        </w:rPr>
        <w:t>部门</w:t>
      </w:r>
      <w:r>
        <w:rPr>
          <w:rFonts w:hint="eastAsia" w:ascii="Times New Roman" w:hAnsi="Times New Roman" w:eastAsia="仿宋_GB2312" w:cs="Calibri"/>
          <w:color w:val="000000" w:themeColor="text1"/>
          <w:sz w:val="28"/>
          <w:szCs w:val="28"/>
          <w:lang w:eastAsia="zh-CN"/>
          <w14:textFill>
            <w14:solidFill>
              <w14:schemeClr w14:val="tx1"/>
            </w14:solidFill>
          </w14:textFill>
        </w:rPr>
        <w:t>的访问，端口号</w:t>
      </w:r>
      <w:r>
        <w:rPr>
          <w:rFonts w:ascii="Times New Roman" w:hAnsi="Times New Roman" w:eastAsia="仿宋_GB2312" w:cs="Calibri"/>
          <w:color w:val="000000" w:themeColor="text1"/>
          <w:sz w:val="28"/>
          <w:szCs w:val="28"/>
          <w:lang w:eastAsia="zh-CN"/>
          <w14:textFill>
            <w14:solidFill>
              <w14:schemeClr w14:val="tx1"/>
            </w14:solidFill>
          </w14:textFill>
        </w:rPr>
        <w:t>使用</w:t>
      </w:r>
      <w:r>
        <w:rPr>
          <w:rFonts w:hint="eastAsia" w:ascii="Times New Roman" w:hAnsi="Times New Roman" w:eastAsia="仿宋_GB2312" w:cs="Calibri"/>
          <w:color w:val="000000" w:themeColor="text1"/>
          <w:sz w:val="28"/>
          <w:szCs w:val="28"/>
          <w:lang w:eastAsia="zh-CN"/>
          <w14:textFill>
            <w14:solidFill>
              <w14:schemeClr w14:val="tx1"/>
            </w14:solidFill>
          </w14:textFill>
        </w:rPr>
        <w:t>4455，用户名密码均为ABC2023，地址池参见地址表。</w:t>
      </w:r>
    </w:p>
    <w:p>
      <w:pPr>
        <w:numPr>
          <w:ilvl w:val="0"/>
          <w:numId w:val="5"/>
        </w:numPr>
        <w:spacing w:after="0" w:line="560" w:lineRule="exact"/>
        <w:ind w:left="560" w:hanging="560" w:hangingChars="200"/>
        <w:textAlignment w:val="center"/>
        <w:rPr>
          <w:rFonts w:ascii="Times New Roman" w:hAnsi="Times New Roman" w:eastAsia="仿宋" w:cs="Calibri"/>
          <w:color w:val="000000" w:themeColor="text1"/>
          <w:sz w:val="28"/>
          <w:szCs w:val="28"/>
          <w:lang w:eastAsia="zh-CN"/>
          <w14:textFill>
            <w14:solidFill>
              <w14:schemeClr w14:val="tx1"/>
            </w14:solidFill>
          </w14:textFill>
        </w:rPr>
      </w:pPr>
      <w:r>
        <w:rPr>
          <w:rFonts w:hint="eastAsia" w:ascii="Times New Roman" w:hAnsi="Times New Roman" w:eastAsia="仿宋_GB2312" w:cs="Calibri"/>
          <w:color w:val="000000" w:themeColor="text1"/>
          <w:sz w:val="28"/>
          <w:szCs w:val="28"/>
          <w:lang w:eastAsia="zh-CN"/>
          <w14:textFill>
            <w14:solidFill>
              <w14:schemeClr w14:val="tx1"/>
            </w14:solidFill>
          </w14:textFill>
        </w:rPr>
        <w:t>分公司</w:t>
      </w:r>
      <w:r>
        <w:rPr>
          <w:rFonts w:hint="eastAsia" w:ascii="Times New Roman" w:hAnsi="Times New Roman" w:eastAsia="仿宋"/>
          <w:sz w:val="28"/>
          <w:szCs w:val="28"/>
          <w:lang w:eastAsia="zh-CN"/>
        </w:rPr>
        <w:t>部署了</w:t>
      </w:r>
      <w:r>
        <w:rPr>
          <w:rFonts w:ascii="Times New Roman" w:hAnsi="Times New Roman" w:eastAsia="仿宋"/>
          <w:sz w:val="28"/>
          <w:szCs w:val="28"/>
          <w:lang w:eastAsia="zh-CN"/>
        </w:rPr>
        <w:t>一台AC</w:t>
      </w:r>
      <w:r>
        <w:rPr>
          <w:rFonts w:hint="eastAsia" w:ascii="Times New Roman" w:hAnsi="Times New Roman" w:eastAsia="仿宋"/>
          <w:sz w:val="28"/>
          <w:szCs w:val="28"/>
          <w:lang w:eastAsia="zh-CN"/>
        </w:rPr>
        <w:t>为</w:t>
      </w:r>
      <w:r>
        <w:rPr>
          <w:rFonts w:ascii="Times New Roman" w:hAnsi="Times New Roman" w:eastAsia="仿宋"/>
          <w:sz w:val="28"/>
          <w:szCs w:val="28"/>
          <w:lang w:eastAsia="zh-CN"/>
        </w:rPr>
        <w:t>了便于远程管理，需要把</w:t>
      </w:r>
      <w:r>
        <w:rPr>
          <w:rFonts w:hint="eastAsia" w:ascii="Times New Roman" w:hAnsi="Times New Roman" w:eastAsia="仿宋"/>
          <w:sz w:val="28"/>
          <w:szCs w:val="28"/>
          <w:lang w:eastAsia="zh-CN"/>
        </w:rPr>
        <w:t>AC的</w:t>
      </w:r>
      <w:r>
        <w:rPr>
          <w:rFonts w:ascii="Times New Roman" w:hAnsi="Times New Roman" w:eastAsia="仿宋"/>
          <w:sz w:val="28"/>
          <w:szCs w:val="28"/>
          <w:lang w:eastAsia="zh-CN"/>
        </w:rPr>
        <w:t>web</w:t>
      </w:r>
      <w:r>
        <w:rPr>
          <w:rFonts w:hint="eastAsia" w:ascii="Times New Roman" w:hAnsi="Times New Roman" w:eastAsia="仿宋"/>
          <w:sz w:val="28"/>
          <w:szCs w:val="28"/>
          <w:lang w:eastAsia="zh-CN"/>
        </w:rPr>
        <w:t>映射</w:t>
      </w:r>
      <w:r>
        <w:rPr>
          <w:rFonts w:ascii="Times New Roman" w:hAnsi="Times New Roman" w:eastAsia="仿宋"/>
          <w:sz w:val="28"/>
          <w:szCs w:val="28"/>
          <w:lang w:eastAsia="zh-CN"/>
        </w:rPr>
        <w:t>到外网，让外网通过能通过防火墙</w:t>
      </w:r>
      <w:r>
        <w:rPr>
          <w:rFonts w:hint="eastAsia" w:ascii="Times New Roman" w:hAnsi="Times New Roman" w:eastAsia="仿宋"/>
          <w:sz w:val="28"/>
          <w:szCs w:val="28"/>
          <w:lang w:eastAsia="zh-CN"/>
        </w:rPr>
        <w:t>外网</w:t>
      </w:r>
      <w:r>
        <w:rPr>
          <w:rFonts w:ascii="Times New Roman" w:hAnsi="Times New Roman" w:eastAsia="仿宋"/>
          <w:sz w:val="28"/>
          <w:szCs w:val="28"/>
          <w:lang w:eastAsia="zh-CN"/>
        </w:rPr>
        <w:t>口地址</w:t>
      </w:r>
      <w:r>
        <w:rPr>
          <w:rFonts w:hint="eastAsia" w:ascii="Times New Roman" w:hAnsi="Times New Roman" w:eastAsia="仿宋"/>
          <w:sz w:val="28"/>
          <w:szCs w:val="28"/>
          <w:lang w:eastAsia="zh-CN"/>
        </w:rPr>
        <w:t>访问AC的</w:t>
      </w:r>
      <w:r>
        <w:rPr>
          <w:rFonts w:ascii="Times New Roman" w:hAnsi="Times New Roman" w:eastAsia="仿宋"/>
          <w:sz w:val="28"/>
          <w:szCs w:val="28"/>
          <w:lang w:eastAsia="zh-CN"/>
        </w:rPr>
        <w:t>web服务</w:t>
      </w:r>
      <w:r>
        <w:rPr>
          <w:rFonts w:hint="eastAsia" w:ascii="Times New Roman" w:hAnsi="Times New Roman" w:eastAsia="仿宋"/>
          <w:sz w:val="28"/>
          <w:szCs w:val="28"/>
          <w:lang w:eastAsia="zh-CN"/>
        </w:rPr>
        <w:t>，AC地址</w:t>
      </w:r>
      <w:r>
        <w:rPr>
          <w:rFonts w:ascii="Times New Roman" w:hAnsi="Times New Roman" w:eastAsia="仿宋"/>
          <w:sz w:val="28"/>
          <w:szCs w:val="28"/>
          <w:lang w:eastAsia="zh-CN"/>
        </w:rPr>
        <w:t>为loopback地址。</w:t>
      </w:r>
    </w:p>
    <w:p>
      <w:pPr>
        <w:numPr>
          <w:ilvl w:val="0"/>
          <w:numId w:val="5"/>
        </w:numPr>
        <w:spacing w:after="0" w:line="560" w:lineRule="exact"/>
        <w:ind w:left="560" w:hanging="560" w:hangingChars="200"/>
        <w:textAlignment w:val="center"/>
        <w:rPr>
          <w:rFonts w:ascii="Times New Roman" w:hAnsi="Times New Roman" w:eastAsia="仿宋" w:cs="Calibri"/>
          <w:color w:val="000000" w:themeColor="text1"/>
          <w:sz w:val="28"/>
          <w:szCs w:val="28"/>
          <w14:textFill>
            <w14:solidFill>
              <w14:schemeClr w14:val="tx1"/>
            </w14:solidFill>
          </w14:textFill>
        </w:rPr>
      </w:pPr>
      <w:r>
        <w:rPr>
          <w:rFonts w:hint="eastAsia" w:ascii="Times New Roman" w:hAnsi="Times New Roman" w:eastAsia="仿宋"/>
          <w:sz w:val="28"/>
          <w:szCs w:val="28"/>
        </w:rPr>
        <w:t>为了安全</w:t>
      </w:r>
      <w:r>
        <w:rPr>
          <w:rFonts w:ascii="Times New Roman" w:hAnsi="Times New Roman" w:eastAsia="仿宋"/>
          <w:sz w:val="28"/>
          <w:szCs w:val="28"/>
        </w:rPr>
        <w:t>考虑，无线用户移动性较强，访问因特网时需要在</w:t>
      </w:r>
      <w:r>
        <w:rPr>
          <w:rFonts w:hint="eastAsia" w:ascii="Times New Roman" w:hAnsi="Times New Roman" w:eastAsia="仿宋"/>
          <w:sz w:val="28"/>
          <w:szCs w:val="28"/>
        </w:rPr>
        <w:t>BC</w:t>
      </w:r>
      <w:r>
        <w:rPr>
          <w:rFonts w:ascii="Times New Roman" w:hAnsi="Times New Roman" w:eastAsia="仿宋"/>
          <w:sz w:val="28"/>
          <w:szCs w:val="28"/>
        </w:rPr>
        <w:t>上开启web认证</w:t>
      </w:r>
      <w:r>
        <w:rPr>
          <w:rFonts w:hint="eastAsia" w:ascii="Times New Roman" w:hAnsi="Times New Roman" w:eastAsia="仿宋"/>
          <w:sz w:val="28"/>
          <w:szCs w:val="28"/>
        </w:rPr>
        <w:t>使用</w:t>
      </w:r>
      <w:r>
        <w:rPr>
          <w:rFonts w:ascii="Times New Roman" w:hAnsi="Times New Roman" w:eastAsia="仿宋"/>
          <w:sz w:val="28"/>
          <w:szCs w:val="28"/>
        </w:rPr>
        <w:t>https方式，</w:t>
      </w:r>
      <w:r>
        <w:rPr>
          <w:rFonts w:hint="eastAsia" w:ascii="Times New Roman" w:hAnsi="Times New Roman" w:eastAsia="仿宋"/>
          <w:sz w:val="28"/>
          <w:szCs w:val="28"/>
        </w:rPr>
        <w:t>采用</w:t>
      </w:r>
      <w:r>
        <w:rPr>
          <w:rFonts w:ascii="Times New Roman" w:hAnsi="Times New Roman" w:eastAsia="仿宋"/>
          <w:sz w:val="28"/>
          <w:szCs w:val="28"/>
        </w:rPr>
        <w:t>本地认证，</w:t>
      </w:r>
      <w:r>
        <w:rPr>
          <w:rFonts w:hint="eastAsia" w:ascii="Times New Roman" w:hAnsi="Times New Roman" w:eastAsia="仿宋"/>
          <w:sz w:val="28"/>
          <w:szCs w:val="28"/>
        </w:rPr>
        <w:t>密码</w:t>
      </w:r>
      <w:r>
        <w:rPr>
          <w:rFonts w:ascii="Times New Roman" w:hAnsi="Times New Roman" w:eastAsia="仿宋"/>
          <w:sz w:val="28"/>
          <w:szCs w:val="28"/>
        </w:rPr>
        <w:t>账号</w:t>
      </w:r>
      <w:r>
        <w:rPr>
          <w:rFonts w:hint="eastAsia" w:ascii="Times New Roman" w:hAnsi="Times New Roman" w:eastAsia="仿宋"/>
          <w:sz w:val="28"/>
          <w:szCs w:val="28"/>
        </w:rPr>
        <w:t>都</w:t>
      </w:r>
      <w:r>
        <w:rPr>
          <w:rFonts w:ascii="Times New Roman" w:hAnsi="Times New Roman" w:eastAsia="仿宋"/>
          <w:sz w:val="28"/>
          <w:szCs w:val="28"/>
        </w:rPr>
        <w:t>为web202</w:t>
      </w:r>
      <w:r>
        <w:rPr>
          <w:rFonts w:hint="eastAsia" w:ascii="Times New Roman" w:hAnsi="Times New Roman" w:eastAsia="仿宋"/>
          <w:sz w:val="28"/>
          <w:szCs w:val="28"/>
          <w:lang w:eastAsia="zh-CN"/>
        </w:rPr>
        <w:t>3</w:t>
      </w:r>
      <w:r>
        <w:rPr>
          <w:rFonts w:hint="eastAsia" w:ascii="Times New Roman" w:hAnsi="Times New Roman" w:eastAsia="仿宋"/>
          <w:sz w:val="28"/>
          <w:szCs w:val="28"/>
        </w:rPr>
        <w:t>，</w:t>
      </w:r>
      <w:r>
        <w:rPr>
          <w:rFonts w:ascii="Times New Roman" w:hAnsi="Times New Roman" w:eastAsia="仿宋"/>
          <w:sz w:val="28"/>
          <w:szCs w:val="28"/>
        </w:rPr>
        <w:t>同一用户名只能</w:t>
      </w:r>
      <w:r>
        <w:rPr>
          <w:rFonts w:hint="eastAsia" w:ascii="Times New Roman" w:hAnsi="Times New Roman" w:eastAsia="仿宋"/>
          <w:sz w:val="28"/>
          <w:szCs w:val="28"/>
        </w:rPr>
        <w:t>在</w:t>
      </w:r>
      <w:r>
        <w:rPr>
          <w:rFonts w:ascii="Times New Roman" w:hAnsi="Times New Roman" w:eastAsia="仿宋"/>
          <w:sz w:val="28"/>
          <w:szCs w:val="28"/>
        </w:rPr>
        <w:t>一个客户端登录，设置超时时间为</w:t>
      </w:r>
      <w:r>
        <w:rPr>
          <w:rFonts w:hint="eastAsia" w:ascii="Times New Roman" w:hAnsi="Times New Roman" w:eastAsia="仿宋"/>
          <w:sz w:val="28"/>
          <w:szCs w:val="28"/>
        </w:rPr>
        <w:t>30分钟</w:t>
      </w:r>
      <w:r>
        <w:rPr>
          <w:rFonts w:ascii="Times New Roman" w:hAnsi="Times New Roman" w:eastAsia="仿宋"/>
          <w:sz w:val="28"/>
          <w:szCs w:val="28"/>
        </w:rPr>
        <w:t>。</w:t>
      </w:r>
    </w:p>
    <w:p>
      <w:pPr>
        <w:numPr>
          <w:ilvl w:val="0"/>
          <w:numId w:val="5"/>
        </w:numPr>
        <w:spacing w:after="0" w:line="560" w:lineRule="exact"/>
        <w:ind w:left="560" w:hanging="560" w:hangingChars="200"/>
        <w:textAlignment w:val="center"/>
        <w:rPr>
          <w:rFonts w:ascii="Times New Roman" w:hAnsi="Times New Roman" w:eastAsia="仿宋"/>
          <w:sz w:val="28"/>
          <w:szCs w:val="28"/>
          <w:lang w:eastAsia="zh-CN"/>
        </w:rPr>
      </w:pPr>
      <w:r>
        <w:rPr>
          <w:rFonts w:hint="eastAsia" w:ascii="Times New Roman" w:hAnsi="Times New Roman" w:eastAsia="仿宋"/>
          <w:sz w:val="28"/>
          <w:szCs w:val="28"/>
          <w:lang w:eastAsia="zh-CN"/>
        </w:rPr>
        <w:t>由于分公司</w:t>
      </w:r>
      <w:r>
        <w:rPr>
          <w:rFonts w:ascii="Times New Roman" w:hAnsi="Times New Roman" w:eastAsia="仿宋"/>
          <w:sz w:val="28"/>
          <w:szCs w:val="28"/>
          <w:lang w:eastAsia="zh-CN"/>
        </w:rPr>
        <w:t>到</w:t>
      </w:r>
      <w:r>
        <w:rPr>
          <w:rFonts w:hint="eastAsia" w:ascii="Times New Roman" w:hAnsi="Times New Roman" w:eastAsia="仿宋"/>
          <w:sz w:val="28"/>
          <w:szCs w:val="28"/>
          <w:lang w:eastAsia="zh-CN"/>
        </w:rPr>
        <w:t>因特网</w:t>
      </w:r>
      <w:r>
        <w:rPr>
          <w:rFonts w:ascii="Times New Roman" w:hAnsi="Times New Roman" w:eastAsia="仿宋"/>
          <w:sz w:val="28"/>
          <w:szCs w:val="28"/>
          <w:lang w:eastAsia="zh-CN"/>
        </w:rPr>
        <w:t>链路带宽比较低，出口只有</w:t>
      </w:r>
      <w:r>
        <w:rPr>
          <w:rFonts w:hint="eastAsia" w:ascii="Times New Roman" w:hAnsi="Times New Roman" w:eastAsia="仿宋"/>
          <w:sz w:val="28"/>
          <w:szCs w:val="28"/>
          <w:lang w:eastAsia="zh-CN"/>
        </w:rPr>
        <w:t>200M带宽</w:t>
      </w:r>
      <w:r>
        <w:rPr>
          <w:rFonts w:ascii="Times New Roman" w:hAnsi="Times New Roman" w:eastAsia="仿宋"/>
          <w:sz w:val="28"/>
          <w:szCs w:val="28"/>
          <w:lang w:eastAsia="zh-CN"/>
        </w:rPr>
        <w:t>，需要</w:t>
      </w:r>
      <w:r>
        <w:rPr>
          <w:rFonts w:hint="eastAsia" w:ascii="Times New Roman" w:hAnsi="Times New Roman" w:eastAsia="仿宋"/>
          <w:sz w:val="28"/>
          <w:szCs w:val="28"/>
          <w:lang w:eastAsia="zh-CN"/>
        </w:rPr>
        <w:t>在</w:t>
      </w:r>
      <w:r>
        <w:rPr>
          <w:rFonts w:ascii="Times New Roman" w:hAnsi="Times New Roman" w:eastAsia="仿宋"/>
          <w:sz w:val="28"/>
          <w:szCs w:val="28"/>
          <w:lang w:eastAsia="zh-CN"/>
        </w:rPr>
        <w:t>防火墙</w:t>
      </w:r>
      <w:r>
        <w:rPr>
          <w:rFonts w:hint="eastAsia" w:ascii="Times New Roman" w:hAnsi="Times New Roman" w:eastAsia="仿宋"/>
          <w:sz w:val="28"/>
          <w:szCs w:val="28"/>
          <w:lang w:eastAsia="zh-CN"/>
        </w:rPr>
        <w:t>配置</w:t>
      </w:r>
      <w:r>
        <w:rPr>
          <w:rFonts w:ascii="Times New Roman" w:hAnsi="Times New Roman" w:eastAsia="仿宋"/>
          <w:sz w:val="28"/>
          <w:szCs w:val="28"/>
          <w:lang w:eastAsia="zh-CN"/>
        </w:rPr>
        <w:t>i</w:t>
      </w:r>
      <w:r>
        <w:rPr>
          <w:rFonts w:hint="eastAsia" w:ascii="Times New Roman" w:hAnsi="Times New Roman" w:eastAsia="仿宋"/>
          <w:sz w:val="28"/>
          <w:szCs w:val="28"/>
          <w:lang w:eastAsia="zh-CN"/>
        </w:rPr>
        <w:t xml:space="preserve">QOS，系统中 P2P 总的流量不能超过 </w:t>
      </w:r>
      <w:r>
        <w:rPr>
          <w:rFonts w:ascii="Times New Roman" w:hAnsi="Times New Roman" w:eastAsia="仿宋"/>
          <w:sz w:val="28"/>
          <w:szCs w:val="28"/>
          <w:lang w:eastAsia="zh-CN"/>
        </w:rPr>
        <w:t>1</w:t>
      </w:r>
      <w:r>
        <w:rPr>
          <w:rFonts w:hint="eastAsia" w:ascii="Times New Roman" w:hAnsi="Times New Roman" w:eastAsia="仿宋"/>
          <w:sz w:val="28"/>
          <w:szCs w:val="28"/>
          <w:lang w:eastAsia="zh-CN"/>
        </w:rPr>
        <w:t>00M ，</w:t>
      </w:r>
      <w:r>
        <w:rPr>
          <w:rFonts w:ascii="Times New Roman" w:hAnsi="Times New Roman" w:eastAsia="仿宋"/>
          <w:sz w:val="28"/>
          <w:szCs w:val="28"/>
          <w:lang w:eastAsia="zh-CN"/>
        </w:rPr>
        <w:t>同时限制</w:t>
      </w:r>
      <w:r>
        <w:rPr>
          <w:rFonts w:hint="eastAsia" w:ascii="Times New Roman" w:hAnsi="Times New Roman" w:eastAsia="仿宋"/>
          <w:sz w:val="28"/>
          <w:szCs w:val="28"/>
          <w:lang w:eastAsia="zh-CN"/>
        </w:rPr>
        <w:t>每</w:t>
      </w:r>
      <w:r>
        <w:rPr>
          <w:rFonts w:ascii="Times New Roman" w:hAnsi="Times New Roman" w:eastAsia="仿宋"/>
          <w:sz w:val="28"/>
          <w:szCs w:val="28"/>
          <w:lang w:eastAsia="zh-CN"/>
        </w:rPr>
        <w:t>用户最大下载带宽为</w:t>
      </w:r>
      <w:r>
        <w:rPr>
          <w:rFonts w:hint="eastAsia" w:ascii="Times New Roman" w:hAnsi="Times New Roman" w:eastAsia="仿宋"/>
          <w:sz w:val="28"/>
          <w:szCs w:val="28"/>
          <w:lang w:eastAsia="zh-CN"/>
        </w:rPr>
        <w:t>2M，上传为1M，</w:t>
      </w:r>
      <w:r>
        <w:rPr>
          <w:rFonts w:ascii="Times New Roman" w:hAnsi="Times New Roman" w:eastAsia="仿宋"/>
          <w:sz w:val="28"/>
          <w:szCs w:val="28"/>
          <w:lang w:eastAsia="zh-CN"/>
        </w:rPr>
        <w:t>优先</w:t>
      </w:r>
      <w:r>
        <w:rPr>
          <w:rFonts w:hint="eastAsia" w:ascii="Times New Roman" w:hAnsi="Times New Roman" w:eastAsia="仿宋"/>
          <w:sz w:val="28"/>
          <w:szCs w:val="28"/>
          <w:lang w:eastAsia="zh-CN"/>
        </w:rPr>
        <w:t>保障HTTP应用</w:t>
      </w:r>
      <w:r>
        <w:rPr>
          <w:rFonts w:ascii="Times New Roman" w:hAnsi="Times New Roman" w:eastAsia="仿宋"/>
          <w:sz w:val="28"/>
          <w:szCs w:val="28"/>
          <w:lang w:eastAsia="zh-CN"/>
        </w:rPr>
        <w:t>，为http预留</w:t>
      </w:r>
      <w:r>
        <w:rPr>
          <w:rFonts w:hint="eastAsia" w:ascii="Times New Roman" w:hAnsi="Times New Roman" w:eastAsia="仿宋"/>
          <w:sz w:val="28"/>
          <w:szCs w:val="28"/>
          <w:lang w:eastAsia="zh-CN"/>
        </w:rPr>
        <w:t>100</w:t>
      </w:r>
      <w:r>
        <w:rPr>
          <w:rFonts w:ascii="Times New Roman" w:hAnsi="Times New Roman" w:eastAsia="仿宋"/>
          <w:sz w:val="28"/>
          <w:szCs w:val="28"/>
          <w:lang w:eastAsia="zh-CN"/>
        </w:rPr>
        <w:t>M</w:t>
      </w:r>
      <w:r>
        <w:rPr>
          <w:rFonts w:hint="eastAsia" w:ascii="Times New Roman" w:hAnsi="Times New Roman" w:eastAsia="仿宋"/>
          <w:sz w:val="28"/>
          <w:szCs w:val="28"/>
          <w:lang w:eastAsia="zh-CN"/>
        </w:rPr>
        <w:t>带宽。</w:t>
      </w:r>
    </w:p>
    <w:p>
      <w:pPr>
        <w:numPr>
          <w:ilvl w:val="0"/>
          <w:numId w:val="5"/>
        </w:numPr>
        <w:spacing w:after="0" w:line="560" w:lineRule="exact"/>
        <w:ind w:left="560" w:hanging="560" w:hangingChars="200"/>
        <w:textAlignment w:val="center"/>
        <w:rPr>
          <w:rFonts w:ascii="Times New Roman" w:hAnsi="Times New Roman" w:eastAsia="仿宋" w:cs="Calibri"/>
          <w:color w:val="000000" w:themeColor="text1"/>
          <w:sz w:val="28"/>
          <w:szCs w:val="28"/>
          <w:lang w:eastAsia="zh-CN"/>
          <w14:textFill>
            <w14:solidFill>
              <w14:schemeClr w14:val="tx1"/>
            </w14:solidFill>
          </w14:textFill>
        </w:rPr>
      </w:pPr>
      <w:r>
        <w:rPr>
          <w:rFonts w:hint="eastAsia" w:ascii="Times New Roman" w:hAnsi="Times New Roman" w:eastAsia="仿宋" w:cs="Calibri"/>
          <w:color w:val="000000" w:themeColor="text1"/>
          <w:sz w:val="28"/>
          <w:szCs w:val="28"/>
          <w:lang w:eastAsia="zh-CN"/>
          <w14:textFill>
            <w14:solidFill>
              <w14:schemeClr w14:val="tx1"/>
            </w14:solidFill>
          </w14:textFill>
        </w:rPr>
        <w:t>为净化上网环境，要求在防火墙FW做相关配置，禁止无线用户周一至周五工作时间9：00-18：00的邮件内容中含有“病毒”、“赌博”的内容，且记录日志。</w:t>
      </w:r>
    </w:p>
    <w:p>
      <w:pPr>
        <w:numPr>
          <w:ilvl w:val="0"/>
          <w:numId w:val="5"/>
        </w:numPr>
        <w:spacing w:after="0" w:line="560" w:lineRule="exact"/>
        <w:ind w:left="560" w:hanging="560" w:hangingChars="200"/>
        <w:textAlignment w:val="center"/>
        <w:rPr>
          <w:rFonts w:ascii="Times New Roman" w:hAnsi="Times New Roman" w:eastAsia="仿宋" w:cs="Calibri"/>
          <w:color w:val="000000" w:themeColor="text1"/>
          <w:sz w:val="28"/>
          <w:szCs w:val="28"/>
          <w:lang w:eastAsia="zh-CN"/>
          <w14:textFill>
            <w14:solidFill>
              <w14:schemeClr w14:val="tx1"/>
            </w14:solidFill>
          </w14:textFill>
        </w:rPr>
      </w:pPr>
      <w:r>
        <w:rPr>
          <w:rFonts w:hint="eastAsia" w:ascii="Times New Roman" w:hAnsi="Times New Roman" w:eastAsia="仿宋" w:cs="Î¢ÈíÑÅºÚ"/>
          <w:sz w:val="28"/>
          <w:szCs w:val="28"/>
          <w:lang w:eastAsia="zh-CN"/>
        </w:rPr>
        <w:t>由于</w:t>
      </w:r>
      <w:r>
        <w:rPr>
          <w:rFonts w:ascii="Times New Roman" w:hAnsi="Times New Roman" w:eastAsia="仿宋" w:cs="Î¢ÈíÑÅºÚ"/>
          <w:sz w:val="28"/>
          <w:szCs w:val="28"/>
          <w:lang w:eastAsia="zh-CN"/>
        </w:rPr>
        <w:t>总公司</w:t>
      </w:r>
      <w:r>
        <w:rPr>
          <w:rFonts w:hint="eastAsia" w:ascii="Times New Roman" w:hAnsi="Times New Roman" w:eastAsia="仿宋" w:cs="Î¢ÈíÑÅºÚ"/>
          <w:sz w:val="28"/>
          <w:szCs w:val="28"/>
          <w:lang w:eastAsia="zh-CN"/>
        </w:rPr>
        <w:t>无线</w:t>
      </w:r>
      <w:r>
        <w:rPr>
          <w:rFonts w:ascii="Times New Roman" w:hAnsi="Times New Roman" w:eastAsia="仿宋" w:cs="Î¢ÈíÑÅºÚ"/>
          <w:sz w:val="28"/>
          <w:szCs w:val="28"/>
          <w:lang w:eastAsia="zh-CN"/>
        </w:rPr>
        <w:t>是通过分公司的无线控制器统一管理，为了防止专线故障导致无线不能</w:t>
      </w:r>
      <w:r>
        <w:rPr>
          <w:rFonts w:hint="eastAsia" w:ascii="Times New Roman" w:hAnsi="Times New Roman" w:eastAsia="仿宋" w:cs="Î¢ÈíÑÅºÚ"/>
          <w:sz w:val="28"/>
          <w:szCs w:val="28"/>
          <w:lang w:eastAsia="zh-CN"/>
        </w:rPr>
        <w:t>使用</w:t>
      </w:r>
      <w:r>
        <w:rPr>
          <w:rFonts w:ascii="Times New Roman" w:hAnsi="Times New Roman" w:eastAsia="仿宋" w:cs="Î¢ÈíÑÅºÚ"/>
          <w:sz w:val="28"/>
          <w:szCs w:val="28"/>
          <w:lang w:eastAsia="zh-CN"/>
        </w:rPr>
        <w:t>，</w:t>
      </w:r>
      <w:r>
        <w:rPr>
          <w:rFonts w:hint="eastAsia" w:ascii="Times New Roman" w:hAnsi="Times New Roman" w:eastAsia="仿宋" w:cs="Î¢ÈíÑÅºÚ"/>
          <w:sz w:val="28"/>
          <w:szCs w:val="28"/>
          <w:lang w:eastAsia="zh-CN"/>
        </w:rPr>
        <w:t>总公司和分公司使用互联网作为总公司</w:t>
      </w:r>
      <w:r>
        <w:rPr>
          <w:rFonts w:ascii="Times New Roman" w:hAnsi="Times New Roman" w:eastAsia="仿宋" w:cs="Î¢ÈíÑÅºÚ"/>
          <w:sz w:val="28"/>
          <w:szCs w:val="28"/>
          <w:lang w:eastAsia="zh-CN"/>
        </w:rPr>
        <w:t>无线ap和</w:t>
      </w:r>
      <w:r>
        <w:rPr>
          <w:rFonts w:hint="eastAsia" w:ascii="Times New Roman" w:hAnsi="Times New Roman" w:eastAsia="仿宋" w:cs="Î¢ÈíÑÅºÚ"/>
          <w:sz w:val="28"/>
          <w:szCs w:val="28"/>
          <w:lang w:eastAsia="zh-CN"/>
        </w:rPr>
        <w:t>AC相互</w:t>
      </w:r>
      <w:r>
        <w:rPr>
          <w:rFonts w:ascii="Times New Roman" w:hAnsi="Times New Roman" w:eastAsia="仿宋" w:cs="Î¢ÈíÑÅºÚ"/>
          <w:sz w:val="28"/>
          <w:szCs w:val="28"/>
          <w:lang w:eastAsia="zh-CN"/>
        </w:rPr>
        <w:t>访问</w:t>
      </w:r>
      <w:r>
        <w:rPr>
          <w:rFonts w:hint="eastAsia" w:ascii="Times New Roman" w:hAnsi="Times New Roman" w:eastAsia="仿宋" w:cs="Î¢ÈíÑÅºÚ"/>
          <w:sz w:val="28"/>
          <w:szCs w:val="28"/>
          <w:lang w:eastAsia="zh-CN"/>
        </w:rPr>
        <w:t>的备份链路。FW和BC之间通过IPSEC技术</w:t>
      </w:r>
      <w:r>
        <w:rPr>
          <w:rFonts w:ascii="Times New Roman" w:hAnsi="Times New Roman" w:eastAsia="仿宋" w:cs="Î¢ÈíÑÅºÚ"/>
          <w:sz w:val="28"/>
          <w:szCs w:val="28"/>
          <w:lang w:eastAsia="zh-CN"/>
        </w:rPr>
        <w:t>实现</w:t>
      </w:r>
      <w:r>
        <w:rPr>
          <w:rFonts w:hint="eastAsia" w:ascii="Times New Roman" w:hAnsi="Times New Roman" w:eastAsia="仿宋" w:cs="Î¢ÈíÑÅºÚ"/>
          <w:sz w:val="28"/>
          <w:szCs w:val="28"/>
          <w:lang w:eastAsia="zh-CN"/>
        </w:rPr>
        <w:t>AP管理</w:t>
      </w:r>
      <w:r>
        <w:rPr>
          <w:rFonts w:ascii="Times New Roman" w:hAnsi="Times New Roman" w:eastAsia="仿宋" w:cs="Î¢ÈíÑÅºÚ"/>
          <w:sz w:val="28"/>
          <w:szCs w:val="28"/>
          <w:lang w:eastAsia="zh-CN"/>
        </w:rPr>
        <w:t>段与</w:t>
      </w:r>
      <w:r>
        <w:rPr>
          <w:rFonts w:hint="eastAsia" w:ascii="Times New Roman" w:hAnsi="Times New Roman" w:eastAsia="仿宋" w:cs="Î¢ÈíÑÅºÚ"/>
          <w:sz w:val="28"/>
          <w:szCs w:val="28"/>
          <w:lang w:eastAsia="zh-CN"/>
        </w:rPr>
        <w:t>无线AC之间</w:t>
      </w:r>
      <w:r>
        <w:rPr>
          <w:rFonts w:ascii="Times New Roman" w:hAnsi="Times New Roman" w:eastAsia="仿宋" w:cs="Î¢ÈíÑÅºÚ"/>
          <w:sz w:val="28"/>
          <w:szCs w:val="28"/>
          <w:lang w:eastAsia="zh-CN"/>
        </w:rPr>
        <w:t>联通，</w:t>
      </w:r>
      <w:r>
        <w:rPr>
          <w:rFonts w:hint="eastAsia" w:ascii="Times New Roman" w:hAnsi="Times New Roman" w:eastAsia="仿宋" w:cs="Î¢ÈíÑÅºÚ"/>
          <w:sz w:val="28"/>
          <w:szCs w:val="28"/>
          <w:lang w:eastAsia="zh-CN"/>
        </w:rPr>
        <w:t>具体</w:t>
      </w:r>
      <w:r>
        <w:rPr>
          <w:rFonts w:ascii="Times New Roman" w:hAnsi="Times New Roman" w:eastAsia="仿宋" w:cs="Î¢ÈíÑÅºÚ"/>
          <w:sz w:val="28"/>
          <w:szCs w:val="28"/>
          <w:lang w:eastAsia="zh-CN"/>
        </w:rPr>
        <w:t>要求为采用</w:t>
      </w:r>
      <w:r>
        <w:rPr>
          <w:rFonts w:hint="eastAsia" w:ascii="Times New Roman" w:hAnsi="Times New Roman" w:eastAsia="仿宋" w:cs="Î¢ÈíÑÅºÚ"/>
          <w:sz w:val="28"/>
          <w:szCs w:val="28"/>
          <w:lang w:eastAsia="zh-CN"/>
        </w:rPr>
        <w:t>预共享密码为</w:t>
      </w:r>
      <w:r>
        <w:rPr>
          <w:rFonts w:ascii="Times New Roman" w:hAnsi="Times New Roman" w:eastAsia="仿宋" w:cs="Î¢ÈíÑÅºÚ"/>
          <w:sz w:val="28"/>
          <w:szCs w:val="28"/>
          <w:lang w:eastAsia="zh-CN"/>
        </w:rPr>
        <w:t xml:space="preserve"> </w:t>
      </w:r>
      <w:r>
        <w:rPr>
          <w:rFonts w:hint="eastAsia" w:ascii="Times New Roman" w:hAnsi="Times New Roman" w:eastAsia="仿宋" w:cs="Î¢ÈíÑÅºÚ"/>
          <w:sz w:val="28"/>
          <w:szCs w:val="28"/>
          <w:lang w:eastAsia="zh-CN"/>
        </w:rPr>
        <w:t>***</w:t>
      </w:r>
      <w:r>
        <w:rPr>
          <w:rFonts w:ascii="Times New Roman" w:hAnsi="Times New Roman" w:eastAsia="仿宋" w:cs="Î¢ÈíÑÅºÚ"/>
          <w:sz w:val="28"/>
          <w:szCs w:val="28"/>
          <w:lang w:eastAsia="zh-CN"/>
        </w:rPr>
        <w:t>202</w:t>
      </w:r>
      <w:r>
        <w:rPr>
          <w:rFonts w:hint="eastAsia" w:ascii="Times New Roman" w:hAnsi="Times New Roman" w:eastAsia="仿宋" w:cs="Î¢ÈíÑÅºÚ"/>
          <w:sz w:val="28"/>
          <w:szCs w:val="28"/>
          <w:lang w:eastAsia="zh-CN"/>
        </w:rPr>
        <w:t>3，</w:t>
      </w:r>
      <w:r>
        <w:rPr>
          <w:rFonts w:ascii="Times New Roman" w:hAnsi="Times New Roman" w:eastAsia="仿宋" w:cs="Î¢ÈíÑÅºÚ"/>
          <w:sz w:val="28"/>
          <w:szCs w:val="28"/>
          <w:lang w:eastAsia="zh-CN"/>
        </w:rPr>
        <w:t xml:space="preserve">IKE </w:t>
      </w:r>
      <w:r>
        <w:rPr>
          <w:rFonts w:hint="eastAsia" w:ascii="Times New Roman" w:hAnsi="Times New Roman" w:eastAsia="仿宋" w:cs="Î¢ÈíÑÅºÚ"/>
          <w:sz w:val="28"/>
          <w:szCs w:val="28"/>
          <w:lang w:eastAsia="zh-CN"/>
        </w:rPr>
        <w:t>阶段</w:t>
      </w:r>
      <w:r>
        <w:rPr>
          <w:rFonts w:ascii="Times New Roman" w:hAnsi="Times New Roman" w:eastAsia="仿宋" w:cs="Î¢ÈíÑÅºÚ"/>
          <w:sz w:val="28"/>
          <w:szCs w:val="28"/>
          <w:lang w:eastAsia="zh-CN"/>
        </w:rPr>
        <w:t xml:space="preserve"> 1 </w:t>
      </w:r>
      <w:r>
        <w:rPr>
          <w:rFonts w:hint="eastAsia" w:ascii="Times New Roman" w:hAnsi="Times New Roman" w:eastAsia="仿宋" w:cs="Î¢ÈíÑÅºÚ"/>
          <w:sz w:val="28"/>
          <w:szCs w:val="28"/>
          <w:lang w:eastAsia="zh-CN"/>
        </w:rPr>
        <w:t>采用</w:t>
      </w:r>
      <w:r>
        <w:rPr>
          <w:rFonts w:ascii="Times New Roman" w:hAnsi="Times New Roman" w:eastAsia="仿宋" w:cs="Î¢ÈíÑÅºÚ"/>
          <w:sz w:val="28"/>
          <w:szCs w:val="28"/>
          <w:lang w:eastAsia="zh-CN"/>
        </w:rPr>
        <w:t xml:space="preserve"> DH </w:t>
      </w:r>
      <w:r>
        <w:rPr>
          <w:rFonts w:hint="eastAsia" w:ascii="Times New Roman" w:hAnsi="Times New Roman" w:eastAsia="仿宋" w:cs="Î¢ÈíÑÅºÚ"/>
          <w:sz w:val="28"/>
          <w:szCs w:val="28"/>
          <w:lang w:eastAsia="zh-CN"/>
        </w:rPr>
        <w:t>组</w:t>
      </w:r>
      <w:r>
        <w:rPr>
          <w:rFonts w:ascii="Times New Roman" w:hAnsi="Times New Roman" w:eastAsia="仿宋" w:cs="Î¢ÈíÑÅºÚ"/>
          <w:sz w:val="28"/>
          <w:szCs w:val="28"/>
          <w:lang w:eastAsia="zh-CN"/>
        </w:rPr>
        <w:t xml:space="preserve"> 1</w:t>
      </w:r>
      <w:r>
        <w:rPr>
          <w:rFonts w:hint="eastAsia" w:ascii="Times New Roman" w:hAnsi="Times New Roman" w:eastAsia="仿宋" w:cs="Î¢ÈíÑÅºÚ"/>
          <w:sz w:val="28"/>
          <w:szCs w:val="28"/>
          <w:lang w:eastAsia="zh-CN"/>
        </w:rPr>
        <w:t>、3</w:t>
      </w:r>
      <w:r>
        <w:rPr>
          <w:rFonts w:ascii="Times New Roman" w:hAnsi="Times New Roman" w:eastAsia="仿宋" w:cs="Î¢ÈíÑÅºÚ"/>
          <w:sz w:val="28"/>
          <w:szCs w:val="28"/>
          <w:lang w:eastAsia="zh-CN"/>
        </w:rPr>
        <w:t xml:space="preserve">DES </w:t>
      </w:r>
      <w:r>
        <w:rPr>
          <w:rFonts w:hint="eastAsia" w:ascii="Times New Roman" w:hAnsi="Times New Roman" w:eastAsia="仿宋" w:cs="Î¢ÈíÑÅºÚ"/>
          <w:sz w:val="28"/>
          <w:szCs w:val="28"/>
          <w:lang w:eastAsia="zh-CN"/>
        </w:rPr>
        <w:t>和</w:t>
      </w:r>
      <w:r>
        <w:rPr>
          <w:rFonts w:ascii="Times New Roman" w:hAnsi="Times New Roman" w:eastAsia="仿宋" w:cs="Î¢ÈíÑÅºÚ"/>
          <w:sz w:val="28"/>
          <w:szCs w:val="28"/>
          <w:lang w:eastAsia="zh-CN"/>
        </w:rPr>
        <w:t xml:space="preserve"> MD5 </w:t>
      </w:r>
      <w:r>
        <w:rPr>
          <w:rFonts w:hint="eastAsia" w:ascii="Times New Roman" w:hAnsi="Times New Roman" w:eastAsia="仿宋" w:cs="Î¢ÈíÑÅºÚ"/>
          <w:sz w:val="28"/>
          <w:szCs w:val="28"/>
          <w:lang w:eastAsia="zh-CN"/>
        </w:rPr>
        <w:t>加密方，</w:t>
      </w:r>
      <w:r>
        <w:rPr>
          <w:rFonts w:ascii="Times New Roman" w:hAnsi="Times New Roman" w:eastAsia="仿宋" w:cs="Î¢ÈíÑÅºÚ"/>
          <w:sz w:val="28"/>
          <w:szCs w:val="28"/>
          <w:lang w:eastAsia="zh-CN"/>
        </w:rPr>
        <w:t xml:space="preserve">IKE </w:t>
      </w:r>
      <w:r>
        <w:rPr>
          <w:rFonts w:hint="eastAsia" w:ascii="Times New Roman" w:hAnsi="Times New Roman" w:eastAsia="仿宋" w:cs="Î¢ÈíÑÅºÚ"/>
          <w:sz w:val="28"/>
          <w:szCs w:val="28"/>
          <w:lang w:eastAsia="zh-CN"/>
        </w:rPr>
        <w:t>阶段</w:t>
      </w:r>
      <w:r>
        <w:rPr>
          <w:rFonts w:ascii="Times New Roman" w:hAnsi="Times New Roman" w:eastAsia="仿宋" w:cs="Î¢ÈíÑÅºÚ"/>
          <w:sz w:val="28"/>
          <w:szCs w:val="28"/>
          <w:lang w:eastAsia="zh-CN"/>
        </w:rPr>
        <w:t xml:space="preserve"> 2 </w:t>
      </w:r>
      <w:r>
        <w:rPr>
          <w:rFonts w:hint="eastAsia" w:ascii="Times New Roman" w:hAnsi="Times New Roman" w:eastAsia="仿宋" w:cs="Î¢ÈíÑÅºÚ"/>
          <w:sz w:val="28"/>
          <w:szCs w:val="28"/>
          <w:lang w:eastAsia="zh-CN"/>
        </w:rPr>
        <w:t>采用</w:t>
      </w:r>
      <w:r>
        <w:rPr>
          <w:rFonts w:ascii="Times New Roman" w:hAnsi="Times New Roman" w:eastAsia="仿宋" w:cs="Î¢ÈíÑÅºÚ"/>
          <w:sz w:val="28"/>
          <w:szCs w:val="28"/>
          <w:lang w:eastAsia="zh-CN"/>
        </w:rPr>
        <w:t xml:space="preserve"> ESP-3DES</w:t>
      </w:r>
      <w:r>
        <w:rPr>
          <w:rFonts w:hint="eastAsia" w:ascii="Times New Roman" w:hAnsi="Times New Roman" w:eastAsia="仿宋" w:cs="Î¢ÈíÑÅºÚ"/>
          <w:sz w:val="28"/>
          <w:szCs w:val="28"/>
          <w:lang w:eastAsia="zh-CN"/>
        </w:rPr>
        <w:t>，MD5。</w:t>
      </w:r>
    </w:p>
    <w:p>
      <w:pPr>
        <w:numPr>
          <w:ilvl w:val="0"/>
          <w:numId w:val="5"/>
        </w:numPr>
        <w:spacing w:after="0" w:line="560" w:lineRule="exact"/>
        <w:ind w:left="560" w:hanging="560" w:hangingChars="200"/>
        <w:textAlignment w:val="center"/>
        <w:rPr>
          <w:rFonts w:ascii="Times New Roman" w:hAnsi="Times New Roman" w:eastAsia="仿宋" w:cs="Calibri"/>
          <w:color w:val="000000" w:themeColor="text1"/>
          <w:sz w:val="28"/>
          <w:szCs w:val="28"/>
          <w:lang w:eastAsia="zh-CN"/>
          <w14:textFill>
            <w14:solidFill>
              <w14:schemeClr w14:val="tx1"/>
            </w14:solidFill>
          </w14:textFill>
        </w:rPr>
      </w:pPr>
      <w:r>
        <w:rPr>
          <w:rFonts w:hint="eastAsia" w:ascii="Times New Roman" w:hAnsi="Times New Roman" w:eastAsia="仿宋" w:cs="Calibri"/>
          <w:color w:val="000000" w:themeColor="text1"/>
          <w:sz w:val="28"/>
          <w:szCs w:val="28"/>
          <w:lang w:eastAsia="zh-CN"/>
          <w14:textFill>
            <w14:solidFill>
              <w14:schemeClr w14:val="tx1"/>
            </w14:solidFill>
          </w14:textFill>
        </w:rPr>
        <w:t>总公司</w:t>
      </w:r>
      <w:r>
        <w:rPr>
          <w:rFonts w:ascii="Times New Roman" w:hAnsi="Times New Roman" w:eastAsia="仿宋" w:cs="Calibri"/>
          <w:color w:val="000000" w:themeColor="text1"/>
          <w:sz w:val="28"/>
          <w:szCs w:val="28"/>
          <w:lang w:eastAsia="zh-CN"/>
          <w14:textFill>
            <w14:solidFill>
              <w14:schemeClr w14:val="tx1"/>
            </w14:solidFill>
          </w14:textFill>
        </w:rPr>
        <w:t>用户，通过</w:t>
      </w:r>
      <w:r>
        <w:rPr>
          <w:rFonts w:hint="eastAsia" w:ascii="Times New Roman" w:hAnsi="Times New Roman" w:eastAsia="仿宋" w:cs="Calibri"/>
          <w:color w:val="000000" w:themeColor="text1"/>
          <w:sz w:val="28"/>
          <w:szCs w:val="28"/>
          <w:lang w:eastAsia="zh-CN"/>
          <w14:textFill>
            <w14:solidFill>
              <w14:schemeClr w14:val="tx1"/>
            </w14:solidFill>
          </w14:textFill>
        </w:rPr>
        <w:t>BC访问</w:t>
      </w:r>
      <w:r>
        <w:rPr>
          <w:rFonts w:ascii="Times New Roman" w:hAnsi="Times New Roman" w:eastAsia="仿宋" w:cs="Calibri"/>
          <w:color w:val="000000" w:themeColor="text1"/>
          <w:sz w:val="28"/>
          <w:szCs w:val="28"/>
          <w:lang w:eastAsia="zh-CN"/>
          <w14:textFill>
            <w14:solidFill>
              <w14:schemeClr w14:val="tx1"/>
            </w14:solidFill>
          </w14:textFill>
        </w:rPr>
        <w:t>因特网，</w:t>
      </w:r>
      <w:r>
        <w:rPr>
          <w:rFonts w:hint="eastAsia" w:ascii="Times New Roman" w:hAnsi="Times New Roman" w:eastAsia="仿宋" w:cs="Calibri"/>
          <w:color w:val="000000" w:themeColor="text1"/>
          <w:sz w:val="28"/>
          <w:szCs w:val="28"/>
          <w:lang w:eastAsia="zh-CN"/>
          <w14:textFill>
            <w14:solidFill>
              <w14:schemeClr w14:val="tx1"/>
            </w14:solidFill>
          </w14:textFill>
        </w:rPr>
        <w:t>BC采用</w:t>
      </w:r>
      <w:r>
        <w:rPr>
          <w:rFonts w:ascii="Times New Roman" w:hAnsi="Times New Roman" w:eastAsia="仿宋" w:cs="Calibri"/>
          <w:color w:val="000000" w:themeColor="text1"/>
          <w:sz w:val="28"/>
          <w:szCs w:val="28"/>
          <w:lang w:eastAsia="zh-CN"/>
          <w14:textFill>
            <w14:solidFill>
              <w14:schemeClr w14:val="tx1"/>
            </w14:solidFill>
          </w14:textFill>
        </w:rPr>
        <w:t>路由方式，在</w:t>
      </w:r>
      <w:r>
        <w:rPr>
          <w:rFonts w:hint="eastAsia" w:ascii="Times New Roman" w:hAnsi="Times New Roman" w:eastAsia="仿宋" w:cs="Calibri"/>
          <w:color w:val="000000" w:themeColor="text1"/>
          <w:sz w:val="28"/>
          <w:szCs w:val="28"/>
          <w:lang w:eastAsia="zh-CN"/>
          <w14:textFill>
            <w14:solidFill>
              <w14:schemeClr w14:val="tx1"/>
            </w14:solidFill>
          </w14:textFill>
        </w:rPr>
        <w:t>BC上</w:t>
      </w:r>
      <w:r>
        <w:rPr>
          <w:rFonts w:ascii="Times New Roman" w:hAnsi="Times New Roman" w:eastAsia="仿宋" w:cs="Calibri"/>
          <w:color w:val="000000" w:themeColor="text1"/>
          <w:sz w:val="28"/>
          <w:szCs w:val="28"/>
          <w:lang w:eastAsia="zh-CN"/>
          <w14:textFill>
            <w14:solidFill>
              <w14:schemeClr w14:val="tx1"/>
            </w14:solidFill>
          </w14:textFill>
        </w:rPr>
        <w:t>做相关配置，让</w:t>
      </w:r>
      <w:r>
        <w:rPr>
          <w:rFonts w:hint="eastAsia" w:ascii="Times New Roman" w:hAnsi="Times New Roman" w:eastAsia="仿宋" w:cs="Calibri"/>
          <w:color w:val="000000" w:themeColor="text1"/>
          <w:sz w:val="28"/>
          <w:szCs w:val="28"/>
          <w:lang w:eastAsia="zh-CN"/>
          <w14:textFill>
            <w14:solidFill>
              <w14:schemeClr w14:val="tx1"/>
            </w14:solidFill>
          </w14:textFill>
        </w:rPr>
        <w:t>总</w:t>
      </w:r>
      <w:r>
        <w:rPr>
          <w:rFonts w:ascii="Times New Roman" w:hAnsi="Times New Roman" w:eastAsia="仿宋" w:cs="Calibri"/>
          <w:color w:val="000000" w:themeColor="text1"/>
          <w:sz w:val="28"/>
          <w:szCs w:val="28"/>
          <w:lang w:eastAsia="zh-CN"/>
          <w14:textFill>
            <w14:solidFill>
              <w14:schemeClr w14:val="tx1"/>
            </w14:solidFill>
          </w14:textFill>
        </w:rPr>
        <w:t>公司内网用户（</w:t>
      </w:r>
      <w:r>
        <w:rPr>
          <w:rFonts w:hint="eastAsia" w:ascii="Times New Roman" w:hAnsi="Times New Roman" w:eastAsia="仿宋" w:cs="Calibri"/>
          <w:color w:val="000000" w:themeColor="text1"/>
          <w:sz w:val="28"/>
          <w:szCs w:val="28"/>
          <w:lang w:eastAsia="zh-CN"/>
          <w14:textFill>
            <w14:solidFill>
              <w14:schemeClr w14:val="tx1"/>
            </w14:solidFill>
          </w14:textFill>
        </w:rPr>
        <w:t>不包含</w:t>
      </w:r>
      <w:r>
        <w:rPr>
          <w:rFonts w:ascii="Times New Roman" w:hAnsi="Times New Roman" w:eastAsia="仿宋" w:cs="Calibri"/>
          <w:color w:val="000000" w:themeColor="text1"/>
          <w:sz w:val="28"/>
          <w:szCs w:val="28"/>
          <w:lang w:eastAsia="zh-CN"/>
          <w14:textFill>
            <w14:solidFill>
              <w14:schemeClr w14:val="tx1"/>
            </w14:solidFill>
          </w14:textFill>
        </w:rPr>
        <w:t>财务）</w:t>
      </w:r>
      <w:r>
        <w:rPr>
          <w:rFonts w:hint="eastAsia" w:ascii="Times New Roman" w:hAnsi="Times New Roman" w:eastAsia="仿宋" w:cs="Calibri"/>
          <w:color w:val="000000" w:themeColor="text1"/>
          <w:sz w:val="28"/>
          <w:szCs w:val="28"/>
          <w:lang w:eastAsia="zh-CN"/>
          <w14:textFill>
            <w14:solidFill>
              <w14:schemeClr w14:val="tx1"/>
            </w14:solidFill>
          </w14:textFill>
        </w:rPr>
        <w:t>通过ip</w:t>
      </w:r>
      <w:r>
        <w:rPr>
          <w:rFonts w:ascii="Times New Roman" w:hAnsi="Times New Roman" w:eastAsia="仿宋" w:cs="Calibri"/>
          <w:color w:val="000000" w:themeColor="text1"/>
          <w:sz w:val="28"/>
          <w:szCs w:val="28"/>
          <w:lang w:eastAsia="zh-CN"/>
          <w14:textFill>
            <w14:solidFill>
              <w14:schemeClr w14:val="tx1"/>
            </w14:solidFill>
          </w14:textFill>
        </w:rPr>
        <w:t>：</w:t>
      </w:r>
      <w:r>
        <w:rPr>
          <w:rFonts w:hint="eastAsia" w:ascii="Times New Roman" w:hAnsi="Times New Roman" w:eastAsia="仿宋" w:cs="Calibri"/>
          <w:color w:val="000000" w:themeColor="text1"/>
          <w:sz w:val="28"/>
          <w:szCs w:val="28"/>
          <w:lang w:eastAsia="zh-CN"/>
          <w14:textFill>
            <w14:solidFill>
              <w14:schemeClr w14:val="tx1"/>
            </w14:solidFill>
          </w14:textFill>
        </w:rPr>
        <w:t>183.23.1.1/29</w:t>
      </w:r>
      <w:r>
        <w:rPr>
          <w:rFonts w:ascii="Times New Roman" w:hAnsi="Times New Roman" w:eastAsia="仿宋" w:cs="Calibri"/>
          <w:color w:val="000000" w:themeColor="text1"/>
          <w:sz w:val="28"/>
          <w:szCs w:val="28"/>
          <w:lang w:eastAsia="zh-CN"/>
          <w14:textFill>
            <w14:solidFill>
              <w14:schemeClr w14:val="tx1"/>
            </w14:solidFill>
          </w14:textFill>
        </w:rPr>
        <w:t>访问因特网。</w:t>
      </w:r>
    </w:p>
    <w:p>
      <w:pPr>
        <w:numPr>
          <w:ilvl w:val="0"/>
          <w:numId w:val="5"/>
        </w:numPr>
        <w:spacing w:after="0" w:line="560" w:lineRule="exact"/>
        <w:ind w:left="560" w:hanging="560" w:hangingChars="200"/>
        <w:textAlignment w:val="center"/>
        <w:rPr>
          <w:rFonts w:ascii="Times New Roman" w:hAnsi="Times New Roman" w:eastAsia="仿宋_GB2312" w:cs="Calibri"/>
          <w:color w:val="000000" w:themeColor="text1"/>
          <w:sz w:val="28"/>
          <w:szCs w:val="28"/>
          <w:lang w:eastAsia="zh-CN"/>
          <w14:textFill>
            <w14:solidFill>
              <w14:schemeClr w14:val="tx1"/>
            </w14:solidFill>
          </w14:textFill>
        </w:rPr>
      </w:pPr>
      <w:r>
        <w:rPr>
          <w:rFonts w:hint="eastAsia" w:ascii="Times New Roman" w:hAnsi="Times New Roman" w:eastAsia="仿宋_GB2312" w:cs="Calibri"/>
          <w:color w:val="000000" w:themeColor="text1"/>
          <w:sz w:val="28"/>
          <w:szCs w:val="28"/>
          <w:lang w:eastAsia="zh-CN"/>
          <w14:textFill>
            <w14:solidFill>
              <w14:schemeClr w14:val="tx1"/>
            </w14:solidFill>
          </w14:textFill>
        </w:rPr>
        <w:t>在BC上</w:t>
      </w:r>
      <w:r>
        <w:rPr>
          <w:rFonts w:ascii="Times New Roman" w:hAnsi="Times New Roman" w:eastAsia="仿宋_GB2312" w:cs="Calibri"/>
          <w:color w:val="000000" w:themeColor="text1"/>
          <w:sz w:val="28"/>
          <w:szCs w:val="28"/>
          <w:lang w:eastAsia="zh-CN"/>
          <w14:textFill>
            <w14:solidFill>
              <w14:schemeClr w14:val="tx1"/>
            </w14:solidFill>
          </w14:textFill>
        </w:rPr>
        <w:t>配置</w:t>
      </w:r>
      <w:r>
        <w:rPr>
          <w:rFonts w:hint="eastAsia" w:ascii="Times New Roman" w:hAnsi="Times New Roman" w:eastAsia="仿宋_GB2312" w:cs="Calibri"/>
          <w:color w:val="000000" w:themeColor="text1"/>
          <w:sz w:val="28"/>
          <w:szCs w:val="28"/>
          <w:lang w:eastAsia="zh-CN"/>
          <w14:textFill>
            <w14:solidFill>
              <w14:schemeClr w14:val="tx1"/>
            </w14:solidFill>
          </w14:textFill>
        </w:rPr>
        <w:t>PPTP</w:t>
      </w:r>
      <w:r>
        <w:rPr>
          <w:rFonts w:ascii="Times New Roman" w:hAnsi="Times New Roman" w:eastAsia="仿宋_GB2312" w:cs="Calibri"/>
          <w:color w:val="000000" w:themeColor="text1"/>
          <w:sz w:val="28"/>
          <w:szCs w:val="28"/>
          <w:lang w:eastAsia="zh-CN"/>
          <w14:textFill>
            <w14:solidFill>
              <w14:schemeClr w14:val="tx1"/>
            </w14:solidFill>
          </w14:textFill>
        </w:rPr>
        <w:t xml:space="preserve"> vpn </w:t>
      </w:r>
      <w:r>
        <w:rPr>
          <w:rFonts w:hint="eastAsia" w:ascii="Times New Roman" w:hAnsi="Times New Roman" w:eastAsia="仿宋_GB2312" w:cs="Calibri"/>
          <w:color w:val="000000" w:themeColor="text1"/>
          <w:sz w:val="28"/>
          <w:szCs w:val="28"/>
          <w:lang w:eastAsia="zh-CN"/>
          <w14:textFill>
            <w14:solidFill>
              <w14:schemeClr w14:val="tx1"/>
            </w14:solidFill>
          </w14:textFill>
        </w:rPr>
        <w:t>让</w:t>
      </w:r>
      <w:r>
        <w:rPr>
          <w:rFonts w:ascii="Times New Roman" w:hAnsi="Times New Roman" w:eastAsia="仿宋_GB2312" w:cs="Calibri"/>
          <w:color w:val="000000" w:themeColor="text1"/>
          <w:sz w:val="28"/>
          <w:szCs w:val="28"/>
          <w:lang w:eastAsia="zh-CN"/>
          <w14:textFill>
            <w14:solidFill>
              <w14:schemeClr w14:val="tx1"/>
            </w14:solidFill>
          </w14:textFill>
        </w:rPr>
        <w:t>外网用户能够通过</w:t>
      </w:r>
      <w:r>
        <w:rPr>
          <w:rFonts w:hint="eastAsia" w:ascii="Times New Roman" w:hAnsi="Times New Roman" w:eastAsia="仿宋_GB2312" w:cs="Calibri"/>
          <w:color w:val="000000" w:themeColor="text1"/>
          <w:sz w:val="28"/>
          <w:szCs w:val="28"/>
          <w:lang w:eastAsia="zh-CN"/>
          <w14:textFill>
            <w14:solidFill>
              <w14:schemeClr w14:val="tx1"/>
            </w14:solidFill>
          </w14:textFill>
        </w:rPr>
        <w:t xml:space="preserve">PPTP </w:t>
      </w:r>
      <w:r>
        <w:rPr>
          <w:rFonts w:ascii="Times New Roman" w:hAnsi="Times New Roman" w:eastAsia="仿宋_GB2312" w:cs="Calibri"/>
          <w:color w:val="000000" w:themeColor="text1"/>
          <w:sz w:val="28"/>
          <w:szCs w:val="28"/>
          <w:lang w:eastAsia="zh-CN"/>
          <w14:textFill>
            <w14:solidFill>
              <w14:schemeClr w14:val="tx1"/>
            </w14:solidFill>
          </w14:textFill>
        </w:rPr>
        <w:t>vpn访问</w:t>
      </w:r>
      <w:r>
        <w:rPr>
          <w:rFonts w:hint="eastAsia" w:ascii="Times New Roman" w:hAnsi="Times New Roman" w:eastAsia="仿宋_GB2312" w:cs="Calibri"/>
          <w:color w:val="000000" w:themeColor="text1"/>
          <w:sz w:val="28"/>
          <w:szCs w:val="28"/>
          <w:lang w:eastAsia="zh-CN"/>
          <w14:textFill>
            <w14:solidFill>
              <w14:schemeClr w14:val="tx1"/>
            </w14:solidFill>
          </w14:textFill>
        </w:rPr>
        <w:t>总</w:t>
      </w:r>
      <w:r>
        <w:rPr>
          <w:rFonts w:ascii="Times New Roman" w:hAnsi="Times New Roman" w:eastAsia="仿宋_GB2312" w:cs="Calibri"/>
          <w:color w:val="000000" w:themeColor="text1"/>
          <w:sz w:val="28"/>
          <w:szCs w:val="28"/>
          <w:lang w:eastAsia="zh-CN"/>
          <w14:textFill>
            <w14:solidFill>
              <w14:schemeClr w14:val="tx1"/>
            </w14:solidFill>
          </w14:textFill>
        </w:rPr>
        <w:t>公司</w:t>
      </w:r>
      <w:r>
        <w:rPr>
          <w:rFonts w:hint="eastAsia" w:ascii="Times New Roman" w:hAnsi="Times New Roman" w:eastAsia="仿宋_GB2312" w:cs="Calibri"/>
          <w:color w:val="000000" w:themeColor="text1"/>
          <w:sz w:val="28"/>
          <w:szCs w:val="28"/>
          <w:lang w:eastAsia="zh-CN"/>
          <w14:textFill>
            <w14:solidFill>
              <w14:schemeClr w14:val="tx1"/>
            </w14:solidFill>
          </w14:textFill>
        </w:rPr>
        <w:t>SW上内网</w:t>
      </w:r>
      <w:r>
        <w:rPr>
          <w:rFonts w:ascii="Times New Roman" w:hAnsi="Times New Roman" w:eastAsia="仿宋_GB2312" w:cs="Calibri"/>
          <w:color w:val="000000" w:themeColor="text1"/>
          <w:sz w:val="28"/>
          <w:szCs w:val="28"/>
          <w:lang w:eastAsia="zh-CN"/>
          <w14:textFill>
            <w14:solidFill>
              <w14:schemeClr w14:val="tx1"/>
            </w14:solidFill>
          </w14:textFill>
        </w:rPr>
        <w:t>地址</w:t>
      </w:r>
      <w:r>
        <w:rPr>
          <w:rFonts w:hint="eastAsia" w:ascii="Times New Roman" w:hAnsi="Times New Roman" w:eastAsia="仿宋_GB2312" w:cs="Calibri"/>
          <w:color w:val="000000" w:themeColor="text1"/>
          <w:sz w:val="28"/>
          <w:szCs w:val="28"/>
          <w:lang w:eastAsia="zh-CN"/>
          <w14:textFill>
            <w14:solidFill>
              <w14:schemeClr w14:val="tx1"/>
            </w14:solidFill>
          </w14:textFill>
        </w:rPr>
        <w:t>，</w:t>
      </w:r>
      <w:r>
        <w:rPr>
          <w:rFonts w:ascii="Times New Roman" w:hAnsi="Times New Roman" w:eastAsia="仿宋_GB2312" w:cs="Calibri"/>
          <w:color w:val="000000" w:themeColor="text1"/>
          <w:sz w:val="28"/>
          <w:szCs w:val="28"/>
          <w:lang w:eastAsia="zh-CN"/>
          <w14:textFill>
            <w14:solidFill>
              <w14:schemeClr w14:val="tx1"/>
            </w14:solidFill>
          </w14:textFill>
        </w:rPr>
        <w:t>用户名</w:t>
      </w:r>
      <w:r>
        <w:rPr>
          <w:rFonts w:ascii="Times New Roman" w:hAnsi="Times New Roman" w:eastAsia="仿宋_GB2312" w:cs="Calibri"/>
          <w:sz w:val="28"/>
          <w:szCs w:val="28"/>
          <w:lang w:eastAsia="zh-CN"/>
        </w:rPr>
        <w:t>为</w:t>
      </w:r>
      <w:bookmarkStart w:id="3" w:name="_Hlk131583931"/>
      <w:r>
        <w:rPr>
          <w:rFonts w:ascii="Times New Roman" w:hAnsi="Times New Roman" w:eastAsia="仿宋_GB2312" w:cs="Calibri"/>
          <w:sz w:val="28"/>
          <w:szCs w:val="28"/>
          <w:lang w:eastAsia="zh-CN"/>
        </w:rPr>
        <w:t>GS2023</w:t>
      </w:r>
      <w:r>
        <w:rPr>
          <w:rFonts w:hint="eastAsia" w:ascii="Times New Roman" w:hAnsi="Times New Roman" w:eastAsia="仿宋_GB2312" w:cs="Calibri"/>
          <w:sz w:val="28"/>
          <w:szCs w:val="28"/>
          <w:lang w:eastAsia="zh-CN"/>
        </w:rPr>
        <w:t>，密码</w:t>
      </w:r>
      <w:r>
        <w:rPr>
          <w:rFonts w:ascii="Times New Roman" w:hAnsi="Times New Roman" w:eastAsia="仿宋_GB2312" w:cs="Calibri"/>
          <w:sz w:val="28"/>
          <w:szCs w:val="28"/>
          <w:lang w:eastAsia="zh-CN"/>
        </w:rPr>
        <w:t>123456</w:t>
      </w:r>
      <w:bookmarkEnd w:id="3"/>
      <w:r>
        <w:rPr>
          <w:rFonts w:hint="eastAsia" w:ascii="Times New Roman" w:hAnsi="Times New Roman" w:eastAsia="仿宋_GB2312" w:cs="Calibri"/>
          <w:sz w:val="28"/>
          <w:szCs w:val="28"/>
          <w:lang w:eastAsia="zh-CN"/>
        </w:rPr>
        <w:t>。</w:t>
      </w:r>
    </w:p>
    <w:p>
      <w:pPr>
        <w:numPr>
          <w:ilvl w:val="0"/>
          <w:numId w:val="5"/>
        </w:numPr>
        <w:spacing w:after="0" w:line="560" w:lineRule="exact"/>
        <w:ind w:left="560" w:hanging="560" w:hangingChars="200"/>
        <w:textAlignment w:val="center"/>
        <w:rPr>
          <w:rFonts w:ascii="Times New Roman" w:hAnsi="Times New Roman" w:eastAsia="仿宋_GB2312" w:cs="Calibri"/>
          <w:color w:val="000000" w:themeColor="text1"/>
          <w:sz w:val="28"/>
          <w:szCs w:val="28"/>
          <w:lang w:eastAsia="zh-CN"/>
          <w14:textFill>
            <w14:solidFill>
              <w14:schemeClr w14:val="tx1"/>
            </w14:solidFill>
          </w14:textFill>
        </w:rPr>
      </w:pPr>
      <w:r>
        <w:rPr>
          <w:rFonts w:hint="eastAsia" w:ascii="Times New Roman" w:hAnsi="Times New Roman" w:eastAsia="仿宋_GB2312" w:cs="Calibri"/>
          <w:color w:val="000000" w:themeColor="text1"/>
          <w:sz w:val="28"/>
          <w:szCs w:val="28"/>
          <w:lang w:eastAsia="zh-CN"/>
          <w14:textFill>
            <w14:solidFill>
              <w14:schemeClr w14:val="tx1"/>
            </w14:solidFill>
          </w14:textFill>
        </w:rPr>
        <w:t>为了</w:t>
      </w:r>
      <w:r>
        <w:rPr>
          <w:rFonts w:ascii="Times New Roman" w:hAnsi="Times New Roman" w:eastAsia="仿宋_GB2312" w:cs="Calibri"/>
          <w:color w:val="000000" w:themeColor="text1"/>
          <w:sz w:val="28"/>
          <w:szCs w:val="28"/>
          <w:lang w:eastAsia="zh-CN"/>
          <w14:textFill>
            <w14:solidFill>
              <w14:schemeClr w14:val="tx1"/>
            </w14:solidFill>
          </w14:textFill>
        </w:rPr>
        <w:t>提高分公司出口带宽，尽</w:t>
      </w:r>
      <w:r>
        <w:rPr>
          <w:rFonts w:hint="eastAsia" w:ascii="Times New Roman" w:hAnsi="Times New Roman" w:eastAsia="仿宋_GB2312" w:cs="Calibri"/>
          <w:color w:val="000000" w:themeColor="text1"/>
          <w:sz w:val="28"/>
          <w:szCs w:val="28"/>
          <w:lang w:eastAsia="zh-CN"/>
          <w14:textFill>
            <w14:solidFill>
              <w14:schemeClr w14:val="tx1"/>
            </w14:solidFill>
          </w14:textFill>
        </w:rPr>
        <w:t>可能加大</w:t>
      </w:r>
      <w:r>
        <w:rPr>
          <w:rFonts w:ascii="Times New Roman" w:hAnsi="Times New Roman" w:eastAsia="仿宋_GB2312" w:cs="Calibri"/>
          <w:color w:val="000000" w:themeColor="text1"/>
          <w:sz w:val="28"/>
          <w:szCs w:val="28"/>
          <w:lang w:eastAsia="zh-CN"/>
          <w14:textFill>
            <w14:solidFill>
              <w14:schemeClr w14:val="tx1"/>
            </w14:solidFill>
          </w14:textFill>
        </w:rPr>
        <w:t>分公司</w:t>
      </w:r>
      <w:r>
        <w:rPr>
          <w:rFonts w:hint="eastAsia" w:ascii="Times New Roman" w:hAnsi="Times New Roman" w:eastAsia="仿宋_GB2312" w:cs="Calibri"/>
          <w:color w:val="000000" w:themeColor="text1"/>
          <w:sz w:val="28"/>
          <w:szCs w:val="28"/>
          <w:lang w:eastAsia="zh-CN"/>
          <w14:textFill>
            <w14:solidFill>
              <w14:schemeClr w14:val="tx1"/>
            </w14:solidFill>
          </w14:textFill>
        </w:rPr>
        <w:t>AC和</w:t>
      </w:r>
      <w:r>
        <w:rPr>
          <w:rFonts w:ascii="Times New Roman" w:hAnsi="Times New Roman" w:eastAsia="仿宋_GB2312" w:cs="Calibri"/>
          <w:color w:val="000000" w:themeColor="text1"/>
          <w:sz w:val="28"/>
          <w:szCs w:val="28"/>
          <w:lang w:eastAsia="zh-CN"/>
          <w14:textFill>
            <w14:solidFill>
              <w14:schemeClr w14:val="tx1"/>
            </w14:solidFill>
          </w14:textFill>
        </w:rPr>
        <w:t>出口</w:t>
      </w:r>
      <w:r>
        <w:rPr>
          <w:rFonts w:hint="eastAsia" w:ascii="Times New Roman" w:hAnsi="Times New Roman" w:eastAsia="仿宋_GB2312" w:cs="Calibri"/>
          <w:color w:val="000000" w:themeColor="text1"/>
          <w:sz w:val="28"/>
          <w:szCs w:val="28"/>
          <w:lang w:eastAsia="zh-CN"/>
          <w14:textFill>
            <w14:solidFill>
              <w14:schemeClr w14:val="tx1"/>
            </w14:solidFill>
          </w14:textFill>
        </w:rPr>
        <w:t>FW之间</w:t>
      </w:r>
      <w:r>
        <w:rPr>
          <w:rFonts w:ascii="Times New Roman" w:hAnsi="Times New Roman" w:eastAsia="仿宋_GB2312" w:cs="Calibri"/>
          <w:color w:val="000000" w:themeColor="text1"/>
          <w:sz w:val="28"/>
          <w:szCs w:val="28"/>
          <w:lang w:eastAsia="zh-CN"/>
          <w14:textFill>
            <w14:solidFill>
              <w14:schemeClr w14:val="tx1"/>
            </w14:solidFill>
          </w14:textFill>
        </w:rPr>
        <w:t>带宽。</w:t>
      </w:r>
    </w:p>
    <w:p>
      <w:pPr>
        <w:numPr>
          <w:ilvl w:val="0"/>
          <w:numId w:val="5"/>
        </w:numPr>
        <w:spacing w:after="0" w:line="560" w:lineRule="exact"/>
        <w:ind w:left="560" w:hanging="560" w:hangingChars="200"/>
        <w:textAlignment w:val="center"/>
        <w:rPr>
          <w:rFonts w:ascii="Times New Roman" w:hAnsi="Times New Roman" w:eastAsia="仿宋" w:cs="Calibri"/>
          <w:sz w:val="28"/>
          <w:szCs w:val="28"/>
          <w:lang w:eastAsia="zh-CN"/>
        </w:rPr>
      </w:pPr>
      <w:r>
        <w:rPr>
          <w:rFonts w:hint="eastAsia" w:ascii="Times New Roman" w:hAnsi="Times New Roman" w:eastAsia="仿宋" w:cs="Calibri"/>
          <w:sz w:val="28"/>
          <w:szCs w:val="28"/>
          <w:lang w:eastAsia="zh-CN"/>
        </w:rPr>
        <w:t>在BC上</w:t>
      </w:r>
      <w:r>
        <w:rPr>
          <w:rFonts w:ascii="Times New Roman" w:hAnsi="Times New Roman" w:eastAsia="仿宋" w:cs="Calibri"/>
          <w:sz w:val="28"/>
          <w:szCs w:val="28"/>
          <w:lang w:eastAsia="zh-CN"/>
        </w:rPr>
        <w:t>开启</w:t>
      </w:r>
      <w:r>
        <w:rPr>
          <w:rFonts w:hint="eastAsia" w:ascii="Times New Roman" w:hAnsi="Times New Roman" w:eastAsia="仿宋" w:cs="Calibri"/>
          <w:sz w:val="28"/>
          <w:szCs w:val="28"/>
          <w:lang w:eastAsia="zh-CN"/>
        </w:rPr>
        <w:t>I</w:t>
      </w:r>
      <w:r>
        <w:rPr>
          <w:rFonts w:ascii="Times New Roman" w:hAnsi="Times New Roman" w:eastAsia="仿宋" w:cs="Calibri"/>
          <w:sz w:val="28"/>
          <w:szCs w:val="28"/>
          <w:lang w:eastAsia="zh-CN"/>
        </w:rPr>
        <w:t>PS策略，</w:t>
      </w:r>
      <w:r>
        <w:rPr>
          <w:rFonts w:hint="eastAsia" w:ascii="Times New Roman" w:hAnsi="Times New Roman" w:eastAsia="仿宋" w:cs="Calibri"/>
          <w:sz w:val="28"/>
          <w:szCs w:val="28"/>
          <w:lang w:eastAsia="zh-CN"/>
        </w:rPr>
        <w:t>对</w:t>
      </w:r>
      <w:r>
        <w:rPr>
          <w:rFonts w:ascii="Times New Roman" w:hAnsi="Times New Roman" w:eastAsia="仿宋" w:cs="Calibri"/>
          <w:sz w:val="28"/>
          <w:szCs w:val="28"/>
          <w:lang w:eastAsia="zh-CN"/>
        </w:rPr>
        <w:t>分公司内网用户</w:t>
      </w:r>
      <w:r>
        <w:rPr>
          <w:rFonts w:hint="eastAsia" w:ascii="Times New Roman" w:hAnsi="Times New Roman" w:eastAsia="仿宋" w:cs="Calibri"/>
          <w:sz w:val="28"/>
          <w:szCs w:val="28"/>
          <w:lang w:eastAsia="zh-CN"/>
        </w:rPr>
        <w:t>访问</w:t>
      </w:r>
      <w:r>
        <w:rPr>
          <w:rFonts w:ascii="Times New Roman" w:hAnsi="Times New Roman" w:eastAsia="仿宋" w:cs="Calibri"/>
          <w:sz w:val="28"/>
          <w:szCs w:val="28"/>
          <w:lang w:eastAsia="zh-CN"/>
        </w:rPr>
        <w:t>外网数据</w:t>
      </w:r>
      <w:r>
        <w:rPr>
          <w:rFonts w:hint="eastAsia" w:ascii="Times New Roman" w:hAnsi="Times New Roman" w:eastAsia="仿宋" w:cs="Calibri"/>
          <w:sz w:val="28"/>
          <w:szCs w:val="28"/>
          <w:lang w:eastAsia="zh-CN"/>
        </w:rPr>
        <w:t>进行IPS防护，</w:t>
      </w:r>
      <w:r>
        <w:rPr>
          <w:rFonts w:ascii="Times New Roman" w:hAnsi="Times New Roman" w:eastAsia="仿宋" w:cs="Calibri"/>
          <w:sz w:val="28"/>
          <w:szCs w:val="28"/>
          <w:lang w:eastAsia="zh-CN"/>
        </w:rPr>
        <w:t>保护服务器</w:t>
      </w:r>
      <w:r>
        <w:rPr>
          <w:rFonts w:hint="eastAsia" w:ascii="Times New Roman" w:hAnsi="Times New Roman" w:eastAsia="仿宋" w:cs="Calibri"/>
          <w:sz w:val="28"/>
          <w:szCs w:val="28"/>
          <w:lang w:eastAsia="zh-CN"/>
        </w:rPr>
        <w:t>、客户端</w:t>
      </w:r>
      <w:r>
        <w:rPr>
          <w:rFonts w:ascii="Times New Roman" w:hAnsi="Times New Roman" w:eastAsia="仿宋" w:cs="Calibri"/>
          <w:sz w:val="28"/>
          <w:szCs w:val="28"/>
          <w:lang w:eastAsia="zh-CN"/>
        </w:rPr>
        <w:t>和恶意软件检测，检测到攻击后进行拒绝并记录日志。</w:t>
      </w:r>
    </w:p>
    <w:p>
      <w:pPr>
        <w:pStyle w:val="38"/>
        <w:numPr>
          <w:ilvl w:val="0"/>
          <w:numId w:val="5"/>
        </w:numPr>
        <w:autoSpaceDE w:val="0"/>
        <w:autoSpaceDN w:val="0"/>
        <w:adjustRightInd w:val="0"/>
        <w:spacing w:line="560" w:lineRule="exact"/>
        <w:ind w:left="560" w:hanging="560" w:hangingChars="200"/>
        <w:jc w:val="left"/>
        <w:rPr>
          <w:rFonts w:ascii="Times New Roman" w:hAnsi="Times New Roman" w:eastAsia="仿宋" w:cs="Calibri"/>
          <w:sz w:val="28"/>
          <w:szCs w:val="28"/>
        </w:rPr>
      </w:pPr>
      <w:r>
        <w:rPr>
          <w:rFonts w:hint="eastAsia" w:ascii="Times New Roman" w:hAnsi="Times New Roman" w:eastAsia="仿宋" w:cs="Calibri"/>
          <w:sz w:val="28"/>
          <w:szCs w:val="28"/>
        </w:rPr>
        <w:t>对</w:t>
      </w:r>
      <w:r>
        <w:rPr>
          <w:rFonts w:ascii="Times New Roman" w:hAnsi="Times New Roman" w:eastAsia="仿宋" w:cs="Calibri"/>
          <w:sz w:val="28"/>
          <w:szCs w:val="28"/>
        </w:rPr>
        <w:t>分公司内网用户</w:t>
      </w:r>
      <w:r>
        <w:rPr>
          <w:rFonts w:hint="eastAsia" w:ascii="Times New Roman" w:hAnsi="Times New Roman" w:eastAsia="仿宋" w:cs="Calibri"/>
          <w:sz w:val="28"/>
          <w:szCs w:val="28"/>
        </w:rPr>
        <w:t>访问</w:t>
      </w:r>
      <w:r>
        <w:rPr>
          <w:rFonts w:ascii="Times New Roman" w:hAnsi="Times New Roman" w:eastAsia="仿宋" w:cs="Calibri"/>
          <w:sz w:val="28"/>
          <w:szCs w:val="28"/>
        </w:rPr>
        <w:t>外网数据进行防病毒防护，</w:t>
      </w:r>
      <w:r>
        <w:rPr>
          <w:rFonts w:hint="eastAsia" w:ascii="Times New Roman" w:hAnsi="Times New Roman" w:eastAsia="仿宋" w:cs="Calibri"/>
          <w:sz w:val="28"/>
          <w:szCs w:val="28"/>
        </w:rPr>
        <w:t>检查</w:t>
      </w:r>
      <w:r>
        <w:rPr>
          <w:rFonts w:ascii="Times New Roman" w:hAnsi="Times New Roman" w:eastAsia="仿宋" w:cs="Calibri"/>
          <w:sz w:val="28"/>
          <w:szCs w:val="28"/>
        </w:rPr>
        <w:t>协议类型</w:t>
      </w:r>
      <w:r>
        <w:rPr>
          <w:rFonts w:hint="eastAsia" w:ascii="Times New Roman" w:hAnsi="Times New Roman" w:eastAsia="仿宋" w:cs="Calibri"/>
          <w:sz w:val="28"/>
          <w:szCs w:val="28"/>
        </w:rPr>
        <w:t>包含HTTP、FTP、POP3、SMTP，</w:t>
      </w:r>
      <w:r>
        <w:rPr>
          <w:rFonts w:ascii="Times New Roman" w:hAnsi="Times New Roman" w:eastAsia="仿宋" w:cs="Calibri"/>
          <w:sz w:val="28"/>
          <w:szCs w:val="28"/>
        </w:rPr>
        <w:t>文件类型</w:t>
      </w:r>
      <w:r>
        <w:rPr>
          <w:rFonts w:hint="eastAsia" w:ascii="Times New Roman" w:hAnsi="Times New Roman" w:eastAsia="仿宋" w:cs="Calibri"/>
          <w:sz w:val="28"/>
          <w:szCs w:val="28"/>
        </w:rPr>
        <w:t>包含</w:t>
      </w:r>
      <w:r>
        <w:rPr>
          <w:rFonts w:ascii="Times New Roman" w:hAnsi="Times New Roman" w:eastAsia="仿宋" w:cs="Calibri"/>
          <w:sz w:val="28"/>
          <w:szCs w:val="28"/>
        </w:rPr>
        <w:t>exe、bat、vbs、txt，检测到攻击后进行记录日志</w:t>
      </w:r>
      <w:r>
        <w:rPr>
          <w:rFonts w:hint="eastAsia" w:ascii="Times New Roman" w:hAnsi="Times New Roman" w:eastAsia="仿宋" w:cs="Calibri"/>
          <w:sz w:val="28"/>
          <w:szCs w:val="28"/>
        </w:rPr>
        <w:t>并</w:t>
      </w:r>
      <w:r>
        <w:rPr>
          <w:rFonts w:ascii="Times New Roman" w:hAnsi="Times New Roman" w:eastAsia="仿宋" w:cs="Calibri"/>
          <w:sz w:val="28"/>
          <w:szCs w:val="28"/>
        </w:rPr>
        <w:t>阻断。</w:t>
      </w:r>
    </w:p>
    <w:p>
      <w:pPr>
        <w:pStyle w:val="38"/>
        <w:numPr>
          <w:ilvl w:val="0"/>
          <w:numId w:val="5"/>
        </w:numPr>
        <w:autoSpaceDE w:val="0"/>
        <w:autoSpaceDN w:val="0"/>
        <w:adjustRightInd w:val="0"/>
        <w:spacing w:line="560" w:lineRule="exact"/>
        <w:ind w:left="560" w:hanging="560" w:hangingChars="200"/>
        <w:jc w:val="left"/>
        <w:rPr>
          <w:rFonts w:ascii="Times New Roman" w:hAnsi="Times New Roman" w:eastAsia="仿宋_GB2312" w:cs="Calibri"/>
          <w:color w:val="000000" w:themeColor="text1"/>
          <w:kern w:val="0"/>
          <w:sz w:val="28"/>
          <w:szCs w:val="28"/>
          <w14:textFill>
            <w14:solidFill>
              <w14:schemeClr w14:val="tx1"/>
            </w14:solidFill>
          </w14:textFill>
        </w:rPr>
      </w:pPr>
      <w:r>
        <w:rPr>
          <w:rFonts w:hint="eastAsia" w:ascii="Times New Roman" w:hAnsi="Times New Roman" w:eastAsia="仿宋_GB2312" w:cs="Calibri"/>
          <w:color w:val="000000" w:themeColor="text1"/>
          <w:kern w:val="0"/>
          <w:sz w:val="28"/>
          <w:szCs w:val="28"/>
          <w14:textFill>
            <w14:solidFill>
              <w14:schemeClr w14:val="tx1"/>
            </w14:solidFill>
          </w14:textFill>
        </w:rPr>
        <w:t>总公司出口</w:t>
      </w:r>
      <w:r>
        <w:rPr>
          <w:rFonts w:ascii="Times New Roman" w:hAnsi="Times New Roman" w:eastAsia="仿宋_GB2312" w:cs="Calibri"/>
          <w:color w:val="000000" w:themeColor="text1"/>
          <w:kern w:val="0"/>
          <w:sz w:val="28"/>
          <w:szCs w:val="28"/>
          <w14:textFill>
            <w14:solidFill>
              <w14:schemeClr w14:val="tx1"/>
            </w14:solidFill>
          </w14:textFill>
        </w:rPr>
        <w:t>带宽较低，</w:t>
      </w:r>
      <w:r>
        <w:rPr>
          <w:rFonts w:hint="eastAsia" w:ascii="Times New Roman" w:hAnsi="Times New Roman" w:eastAsia="仿宋_GB2312" w:cs="Calibri"/>
          <w:color w:val="000000" w:themeColor="text1"/>
          <w:kern w:val="0"/>
          <w:sz w:val="28"/>
          <w:szCs w:val="28"/>
          <w14:textFill>
            <w14:solidFill>
              <w14:schemeClr w14:val="tx1"/>
            </w14:solidFill>
          </w14:textFill>
        </w:rPr>
        <w:t>总带宽</w:t>
      </w:r>
      <w:r>
        <w:rPr>
          <w:rFonts w:ascii="Times New Roman" w:hAnsi="Times New Roman" w:eastAsia="仿宋_GB2312" w:cs="Calibri"/>
          <w:color w:val="000000" w:themeColor="text1"/>
          <w:kern w:val="0"/>
          <w:sz w:val="28"/>
          <w:szCs w:val="28"/>
          <w14:textFill>
            <w14:solidFill>
              <w14:schemeClr w14:val="tx1"/>
            </w14:solidFill>
          </w14:textFill>
        </w:rPr>
        <w:t>只有</w:t>
      </w:r>
      <w:r>
        <w:rPr>
          <w:rFonts w:hint="eastAsia" w:ascii="Times New Roman" w:hAnsi="Times New Roman" w:eastAsia="仿宋_GB2312" w:cs="Calibri"/>
          <w:color w:val="000000" w:themeColor="text1"/>
          <w:kern w:val="0"/>
          <w:sz w:val="28"/>
          <w:szCs w:val="28"/>
          <w14:textFill>
            <w14:solidFill>
              <w14:schemeClr w14:val="tx1"/>
            </w14:solidFill>
          </w14:textFill>
        </w:rPr>
        <w:t>200M，</w:t>
      </w:r>
      <w:r>
        <w:rPr>
          <w:rFonts w:ascii="Times New Roman" w:hAnsi="Times New Roman" w:eastAsia="仿宋_GB2312" w:cs="Calibri"/>
          <w:color w:val="000000" w:themeColor="text1"/>
          <w:kern w:val="0"/>
          <w:sz w:val="28"/>
          <w:szCs w:val="28"/>
          <w14:textFill>
            <w14:solidFill>
              <w14:schemeClr w14:val="tx1"/>
            </w14:solidFill>
          </w14:textFill>
        </w:rPr>
        <w:t>为了防止</w:t>
      </w:r>
      <w:r>
        <w:rPr>
          <w:rFonts w:hint="eastAsia" w:ascii="Times New Roman" w:hAnsi="Times New Roman" w:eastAsia="仿宋_GB2312" w:cs="Calibri"/>
          <w:color w:val="000000" w:themeColor="text1"/>
          <w:kern w:val="0"/>
          <w:sz w:val="28"/>
          <w:szCs w:val="28"/>
          <w14:textFill>
            <w14:solidFill>
              <w14:schemeClr w14:val="tx1"/>
            </w14:solidFill>
          </w14:textFill>
        </w:rPr>
        <w:t>内网</w:t>
      </w:r>
      <w:r>
        <w:rPr>
          <w:rFonts w:ascii="Times New Roman" w:hAnsi="Times New Roman" w:eastAsia="仿宋_GB2312" w:cs="Calibri"/>
          <w:color w:val="000000" w:themeColor="text1"/>
          <w:kern w:val="0"/>
          <w:sz w:val="28"/>
          <w:szCs w:val="28"/>
          <w14:textFill>
            <w14:solidFill>
              <w14:schemeClr w14:val="tx1"/>
            </w14:solidFill>
          </w14:textFill>
        </w:rPr>
        <w:t>用户使用</w:t>
      </w:r>
      <w:r>
        <w:rPr>
          <w:rFonts w:hint="eastAsia" w:ascii="Times New Roman" w:hAnsi="Times New Roman" w:eastAsia="仿宋_GB2312" w:cs="Calibri"/>
          <w:color w:val="000000" w:themeColor="text1"/>
          <w:kern w:val="0"/>
          <w:sz w:val="28"/>
          <w:szCs w:val="28"/>
          <w14:textFill>
            <w14:solidFill>
              <w14:schemeClr w14:val="tx1"/>
            </w14:solidFill>
          </w14:textFill>
        </w:rPr>
        <w:t>p</w:t>
      </w:r>
      <w:r>
        <w:rPr>
          <w:rFonts w:ascii="Times New Roman" w:hAnsi="Times New Roman" w:eastAsia="仿宋_GB2312" w:cs="Calibri"/>
          <w:color w:val="000000" w:themeColor="text1"/>
          <w:kern w:val="0"/>
          <w:sz w:val="28"/>
          <w:szCs w:val="28"/>
          <w14:textFill>
            <w14:solidFill>
              <w14:schemeClr w14:val="tx1"/>
            </w14:solidFill>
          </w14:textFill>
        </w:rPr>
        <w:t>2p迅雷下载占用大量带宽</w:t>
      </w:r>
      <w:r>
        <w:rPr>
          <w:rFonts w:hint="eastAsia" w:ascii="Times New Roman" w:hAnsi="Times New Roman" w:eastAsia="仿宋" w:cs="微软雅黑"/>
          <w:kern w:val="0"/>
          <w:sz w:val="28"/>
          <w:szCs w:val="28"/>
          <w:lang w:val="zh-CN"/>
        </w:rPr>
        <w:t>需要限制内部员工使用</w:t>
      </w:r>
      <w:r>
        <w:rPr>
          <w:rFonts w:ascii="Times New Roman" w:hAnsi="Times New Roman" w:eastAsia="仿宋" w:cs="微软雅黑"/>
          <w:kern w:val="0"/>
          <w:sz w:val="28"/>
          <w:szCs w:val="28"/>
          <w:lang w:val="zh-CN"/>
        </w:rPr>
        <w:t>P2P</w:t>
      </w:r>
      <w:r>
        <w:rPr>
          <w:rFonts w:hint="eastAsia" w:ascii="Times New Roman" w:hAnsi="Times New Roman" w:eastAsia="仿宋" w:cs="微软雅黑"/>
          <w:kern w:val="0"/>
          <w:sz w:val="28"/>
          <w:szCs w:val="28"/>
          <w:lang w:val="zh-CN"/>
        </w:rPr>
        <w:t>工具下载的</w:t>
      </w:r>
      <w:r>
        <w:rPr>
          <w:rFonts w:ascii="Times New Roman" w:hAnsi="Times New Roman" w:eastAsia="仿宋" w:cs="微软雅黑"/>
          <w:kern w:val="0"/>
          <w:sz w:val="28"/>
          <w:szCs w:val="28"/>
          <w:lang w:val="zh-CN"/>
        </w:rPr>
        <w:t>流量</w:t>
      </w:r>
      <w:r>
        <w:rPr>
          <w:rFonts w:hint="eastAsia" w:ascii="Times New Roman" w:hAnsi="Times New Roman" w:eastAsia="仿宋" w:cs="微软雅黑"/>
          <w:kern w:val="0"/>
          <w:sz w:val="28"/>
          <w:szCs w:val="28"/>
          <w:lang w:val="zh-CN"/>
        </w:rPr>
        <w:t>，最大上</w:t>
      </w:r>
      <w:r>
        <w:rPr>
          <w:rFonts w:ascii="Times New Roman" w:hAnsi="Times New Roman" w:eastAsia="仿宋" w:cs="微软雅黑"/>
          <w:kern w:val="0"/>
          <w:sz w:val="28"/>
          <w:szCs w:val="28"/>
          <w:lang w:val="zh-CN"/>
        </w:rPr>
        <w:t>下行带宽</w:t>
      </w:r>
      <w:r>
        <w:rPr>
          <w:rFonts w:hint="eastAsia" w:ascii="Times New Roman" w:hAnsi="Times New Roman" w:eastAsia="仿宋" w:cs="微软雅黑"/>
          <w:kern w:val="0"/>
          <w:sz w:val="28"/>
          <w:szCs w:val="28"/>
          <w:lang w:val="zh-CN"/>
        </w:rPr>
        <w:t>都</w:t>
      </w:r>
      <w:r>
        <w:rPr>
          <w:rFonts w:ascii="Times New Roman" w:hAnsi="Times New Roman" w:eastAsia="仿宋" w:cs="微软雅黑"/>
          <w:kern w:val="0"/>
          <w:sz w:val="28"/>
          <w:szCs w:val="28"/>
          <w:lang w:val="zh-CN"/>
        </w:rPr>
        <w:t>为</w:t>
      </w:r>
      <w:r>
        <w:rPr>
          <w:rFonts w:hint="eastAsia" w:ascii="Times New Roman" w:hAnsi="Times New Roman" w:eastAsia="仿宋" w:cs="微软雅黑"/>
          <w:kern w:val="0"/>
          <w:sz w:val="28"/>
          <w:szCs w:val="28"/>
          <w:lang w:val="zh-CN"/>
        </w:rPr>
        <w:t>50M，以免</w:t>
      </w:r>
      <w:r>
        <w:rPr>
          <w:rFonts w:ascii="Times New Roman" w:hAnsi="Times New Roman" w:eastAsia="仿宋" w:cs="微软雅黑"/>
          <w:kern w:val="0"/>
          <w:sz w:val="28"/>
          <w:szCs w:val="28"/>
          <w:lang w:val="zh-CN"/>
        </w:rPr>
        <w:t>P2P</w:t>
      </w:r>
      <w:r>
        <w:rPr>
          <w:rFonts w:hint="eastAsia" w:ascii="Times New Roman" w:hAnsi="Times New Roman" w:eastAsia="仿宋" w:cs="微软雅黑"/>
          <w:kern w:val="0"/>
          <w:sz w:val="28"/>
          <w:szCs w:val="28"/>
          <w:lang w:val="zh-CN"/>
        </w:rPr>
        <w:t>流量占用太多的</w:t>
      </w:r>
      <w:r>
        <w:rPr>
          <w:rFonts w:hint="eastAsia" w:ascii="Times New Roman" w:hAnsi="Times New Roman" w:eastAsia="仿宋_GB2312" w:cs="Calibri"/>
          <w:color w:val="000000" w:themeColor="text1"/>
          <w:kern w:val="0"/>
          <w:sz w:val="28"/>
          <w:szCs w:val="28"/>
          <w14:textFill>
            <w14:solidFill>
              <w14:schemeClr w14:val="tx1"/>
            </w14:solidFill>
          </w14:textFill>
        </w:rPr>
        <w:t>出口网络带宽, 启用</w:t>
      </w:r>
      <w:r>
        <w:rPr>
          <w:rFonts w:ascii="Times New Roman" w:hAnsi="Times New Roman" w:eastAsia="仿宋_GB2312" w:cs="Calibri"/>
          <w:color w:val="000000" w:themeColor="text1"/>
          <w:kern w:val="0"/>
          <w:sz w:val="28"/>
          <w:szCs w:val="28"/>
          <w14:textFill>
            <w14:solidFill>
              <w14:schemeClr w14:val="tx1"/>
            </w14:solidFill>
          </w14:textFill>
        </w:rPr>
        <w:t>阻断记录</w:t>
      </w:r>
      <w:r>
        <w:rPr>
          <w:rFonts w:hint="eastAsia" w:ascii="Times New Roman" w:hAnsi="Times New Roman" w:eastAsia="仿宋_GB2312" w:cs="Calibri"/>
          <w:color w:val="000000" w:themeColor="text1"/>
          <w:kern w:val="0"/>
          <w:sz w:val="28"/>
          <w:szCs w:val="28"/>
          <w14:textFill>
            <w14:solidFill>
              <w14:schemeClr w14:val="tx1"/>
            </w14:solidFill>
          </w14:textFill>
        </w:rPr>
        <w:t>。</w:t>
      </w:r>
    </w:p>
    <w:p>
      <w:pPr>
        <w:numPr>
          <w:ilvl w:val="0"/>
          <w:numId w:val="5"/>
        </w:numPr>
        <w:spacing w:after="0" w:line="560" w:lineRule="exact"/>
        <w:ind w:left="560" w:hanging="560" w:hangingChars="200"/>
        <w:textAlignment w:val="center"/>
        <w:rPr>
          <w:rFonts w:ascii="Times New Roman" w:hAnsi="Times New Roman" w:eastAsia="仿宋_GB2312" w:cs="Calibri"/>
          <w:color w:val="000000" w:themeColor="text1"/>
          <w:sz w:val="28"/>
          <w:szCs w:val="28"/>
          <w:lang w:eastAsia="zh-CN"/>
          <w14:textFill>
            <w14:solidFill>
              <w14:schemeClr w14:val="tx1"/>
            </w14:solidFill>
          </w14:textFill>
        </w:rPr>
      </w:pPr>
      <w:r>
        <w:rPr>
          <w:rFonts w:hint="eastAsia" w:ascii="Times New Roman" w:hAnsi="Times New Roman" w:eastAsia="仿宋_GB2312" w:cs="Calibri"/>
          <w:color w:val="000000" w:themeColor="text1"/>
          <w:sz w:val="28"/>
          <w:szCs w:val="28"/>
          <w:lang w:eastAsia="zh-CN"/>
          <w14:textFill>
            <w14:solidFill>
              <w14:schemeClr w14:val="tx1"/>
            </w14:solidFill>
          </w14:textFill>
        </w:rPr>
        <w:t>通过BC设置分公司</w:t>
      </w:r>
      <w:r>
        <w:rPr>
          <w:rFonts w:ascii="Times New Roman" w:hAnsi="Times New Roman" w:eastAsia="仿宋_GB2312" w:cs="Calibri"/>
          <w:color w:val="000000" w:themeColor="text1"/>
          <w:sz w:val="28"/>
          <w:szCs w:val="28"/>
          <w:lang w:eastAsia="zh-CN"/>
          <w14:textFill>
            <w14:solidFill>
              <w14:schemeClr w14:val="tx1"/>
            </w14:solidFill>
          </w14:textFill>
        </w:rPr>
        <w:t>用户</w:t>
      </w:r>
      <w:r>
        <w:rPr>
          <w:rFonts w:hint="eastAsia" w:ascii="Times New Roman" w:hAnsi="Times New Roman" w:eastAsia="仿宋_GB2312" w:cs="Calibri"/>
          <w:color w:val="000000" w:themeColor="text1"/>
          <w:sz w:val="28"/>
          <w:szCs w:val="28"/>
          <w:lang w:eastAsia="zh-CN"/>
          <w14:textFill>
            <w14:solidFill>
              <w14:schemeClr w14:val="tx1"/>
            </w14:solidFill>
          </w14:textFill>
        </w:rPr>
        <w:t>在</w:t>
      </w:r>
      <w:r>
        <w:rPr>
          <w:rFonts w:ascii="Times New Roman" w:hAnsi="Times New Roman" w:eastAsia="仿宋_GB2312" w:cs="Calibri"/>
          <w:color w:val="000000" w:themeColor="text1"/>
          <w:sz w:val="28"/>
          <w:szCs w:val="28"/>
          <w:lang w:eastAsia="zh-CN"/>
          <w14:textFill>
            <w14:solidFill>
              <w14:schemeClr w14:val="tx1"/>
            </w14:solidFill>
          </w14:textFill>
        </w:rPr>
        <w:t>上班时间周一到周五</w:t>
      </w:r>
      <w:r>
        <w:rPr>
          <w:rFonts w:hint="eastAsia" w:ascii="Times New Roman" w:hAnsi="Times New Roman" w:eastAsia="仿宋_GB2312" w:cs="Calibri"/>
          <w:color w:val="000000" w:themeColor="text1"/>
          <w:sz w:val="28"/>
          <w:szCs w:val="28"/>
          <w:lang w:eastAsia="zh-CN"/>
          <w14:textFill>
            <w14:solidFill>
              <w14:schemeClr w14:val="tx1"/>
            </w14:solidFill>
          </w14:textFill>
        </w:rPr>
        <w:t>9:00到18:00禁止玩</w:t>
      </w:r>
      <w:r>
        <w:rPr>
          <w:rFonts w:ascii="Times New Roman" w:hAnsi="Times New Roman" w:eastAsia="仿宋_GB2312" w:cs="Calibri"/>
          <w:color w:val="000000" w:themeColor="text1"/>
          <w:sz w:val="28"/>
          <w:szCs w:val="28"/>
          <w:lang w:eastAsia="zh-CN"/>
          <w14:textFill>
            <w14:solidFill>
              <w14:schemeClr w14:val="tx1"/>
            </w14:solidFill>
          </w14:textFill>
        </w:rPr>
        <w:t>游戏</w:t>
      </w:r>
      <w:r>
        <w:rPr>
          <w:rFonts w:hint="eastAsia" w:ascii="Times New Roman" w:hAnsi="Times New Roman" w:eastAsia="仿宋_GB2312" w:cs="Calibri"/>
          <w:color w:val="000000" w:themeColor="text1"/>
          <w:sz w:val="28"/>
          <w:szCs w:val="28"/>
          <w:lang w:eastAsia="zh-CN"/>
          <w14:textFill>
            <w14:solidFill>
              <w14:schemeClr w14:val="tx1"/>
            </w14:solidFill>
          </w14:textFill>
        </w:rPr>
        <w:t>,并</w:t>
      </w:r>
      <w:r>
        <w:rPr>
          <w:rFonts w:ascii="Times New Roman" w:hAnsi="Times New Roman" w:eastAsia="仿宋_GB2312" w:cs="Calibri"/>
          <w:color w:val="000000" w:themeColor="text1"/>
          <w:sz w:val="28"/>
          <w:szCs w:val="28"/>
          <w:lang w:eastAsia="zh-CN"/>
          <w14:textFill>
            <w14:solidFill>
              <w14:schemeClr w14:val="tx1"/>
            </w14:solidFill>
          </w14:textFill>
        </w:rPr>
        <w:t>启用阻断记录。</w:t>
      </w:r>
    </w:p>
    <w:p>
      <w:pPr>
        <w:numPr>
          <w:ilvl w:val="0"/>
          <w:numId w:val="5"/>
        </w:numPr>
        <w:spacing w:after="0" w:line="560" w:lineRule="exact"/>
        <w:ind w:left="560" w:hanging="560" w:hangingChars="200"/>
        <w:textAlignment w:val="center"/>
        <w:rPr>
          <w:rFonts w:ascii="Times New Roman" w:hAnsi="Times New Roman" w:eastAsia="仿宋_GB2312" w:cs="Calibri"/>
          <w:color w:val="000000" w:themeColor="text1"/>
          <w:sz w:val="28"/>
          <w:szCs w:val="28"/>
          <w:lang w:eastAsia="zh-CN"/>
          <w14:textFill>
            <w14:solidFill>
              <w14:schemeClr w14:val="tx1"/>
            </w14:solidFill>
          </w14:textFill>
        </w:rPr>
      </w:pPr>
      <w:r>
        <w:rPr>
          <w:rFonts w:hint="eastAsia" w:ascii="Times New Roman" w:hAnsi="Times New Roman" w:eastAsia="仿宋_GB2312" w:cs="Calibri"/>
          <w:color w:val="000000" w:themeColor="text1"/>
          <w:sz w:val="28"/>
          <w:szCs w:val="28"/>
          <w:lang w:eastAsia="zh-CN"/>
          <w14:textFill>
            <w14:solidFill>
              <w14:schemeClr w14:val="tx1"/>
            </w14:solidFill>
          </w14:textFill>
        </w:rPr>
        <w:t>限制总公司</w:t>
      </w:r>
      <w:r>
        <w:rPr>
          <w:rFonts w:ascii="Times New Roman" w:hAnsi="Times New Roman" w:eastAsia="仿宋_GB2312" w:cs="Calibri"/>
          <w:color w:val="000000" w:themeColor="text1"/>
          <w:sz w:val="28"/>
          <w:szCs w:val="28"/>
          <w:lang w:eastAsia="zh-CN"/>
          <w14:textFill>
            <w14:solidFill>
              <w14:schemeClr w14:val="tx1"/>
            </w14:solidFill>
          </w14:textFill>
        </w:rPr>
        <w:t>内网用户访问因特网web视频和</w:t>
      </w:r>
      <w:r>
        <w:rPr>
          <w:rFonts w:hint="eastAsia" w:ascii="Times New Roman" w:hAnsi="Times New Roman" w:eastAsia="仿宋_GB2312" w:cs="Calibri"/>
          <w:color w:val="000000" w:themeColor="text1"/>
          <w:sz w:val="28"/>
          <w:szCs w:val="28"/>
          <w:lang w:eastAsia="zh-CN"/>
          <w14:textFill>
            <w14:solidFill>
              <w14:schemeClr w14:val="tx1"/>
            </w14:solidFill>
          </w14:textFill>
        </w:rPr>
        <w:t>即时通信上传</w:t>
      </w:r>
      <w:r>
        <w:rPr>
          <w:rFonts w:ascii="Times New Roman" w:hAnsi="Times New Roman" w:eastAsia="仿宋_GB2312" w:cs="Calibri"/>
          <w:color w:val="000000" w:themeColor="text1"/>
          <w:sz w:val="28"/>
          <w:szCs w:val="28"/>
          <w:lang w:eastAsia="zh-CN"/>
          <w14:textFill>
            <w14:solidFill>
              <w14:schemeClr w14:val="tx1"/>
            </w14:solidFill>
          </w14:textFill>
        </w:rPr>
        <w:t>最大带宽为1</w:t>
      </w:r>
      <w:r>
        <w:rPr>
          <w:rFonts w:hint="eastAsia" w:ascii="Times New Roman" w:hAnsi="Times New Roman" w:eastAsia="仿宋_GB2312" w:cs="Calibri"/>
          <w:color w:val="000000" w:themeColor="text1"/>
          <w:sz w:val="28"/>
          <w:szCs w:val="28"/>
          <w:lang w:eastAsia="zh-CN"/>
          <w14:textFill>
            <w14:solidFill>
              <w14:schemeClr w14:val="tx1"/>
            </w14:solidFill>
          </w14:textFill>
        </w:rPr>
        <w:t>0M，</w:t>
      </w:r>
      <w:r>
        <w:rPr>
          <w:rFonts w:ascii="Times New Roman" w:hAnsi="Times New Roman" w:eastAsia="仿宋_GB2312" w:cs="Calibri"/>
          <w:color w:val="000000" w:themeColor="text1"/>
          <w:sz w:val="28"/>
          <w:szCs w:val="28"/>
          <w:lang w:eastAsia="zh-CN"/>
          <w14:textFill>
            <w14:solidFill>
              <w14:schemeClr w14:val="tx1"/>
            </w14:solidFill>
          </w14:textFill>
        </w:rPr>
        <w:t>启用阻断记录</w:t>
      </w:r>
      <w:r>
        <w:rPr>
          <w:rFonts w:hint="eastAsia" w:ascii="Times New Roman" w:hAnsi="Times New Roman" w:eastAsia="仿宋_GB2312" w:cs="Calibri"/>
          <w:color w:val="000000" w:themeColor="text1"/>
          <w:sz w:val="28"/>
          <w:szCs w:val="28"/>
          <w:lang w:eastAsia="zh-CN"/>
          <w14:textFill>
            <w14:solidFill>
              <w14:schemeClr w14:val="tx1"/>
            </w14:solidFill>
          </w14:textFill>
        </w:rPr>
        <w:t>。</w:t>
      </w:r>
    </w:p>
    <w:p>
      <w:pPr>
        <w:numPr>
          <w:ilvl w:val="0"/>
          <w:numId w:val="5"/>
        </w:numPr>
        <w:spacing w:after="0" w:line="560" w:lineRule="exact"/>
        <w:ind w:left="560" w:hanging="560" w:hangingChars="200"/>
        <w:textAlignment w:val="center"/>
        <w:rPr>
          <w:rFonts w:ascii="Times New Roman" w:hAnsi="Times New Roman" w:eastAsia="仿宋_GB2312" w:cs="Calibri"/>
          <w:color w:val="000000" w:themeColor="text1"/>
          <w:sz w:val="28"/>
          <w:szCs w:val="28"/>
          <w:lang w:eastAsia="zh-CN"/>
          <w14:textFill>
            <w14:solidFill>
              <w14:schemeClr w14:val="tx1"/>
            </w14:solidFill>
          </w14:textFill>
        </w:rPr>
      </w:pPr>
      <w:r>
        <w:rPr>
          <w:rFonts w:hint="eastAsia" w:ascii="Times New Roman" w:hAnsi="Times New Roman" w:eastAsia="仿宋_GB2312" w:cs="Calibri"/>
          <w:color w:val="000000" w:themeColor="text1"/>
          <w:sz w:val="28"/>
          <w:szCs w:val="28"/>
          <w:lang w:eastAsia="zh-CN"/>
          <w14:textFill>
            <w14:solidFill>
              <w14:schemeClr w14:val="tx1"/>
            </w14:solidFill>
          </w14:textFill>
        </w:rPr>
        <w:t>BC上</w:t>
      </w:r>
      <w:r>
        <w:rPr>
          <w:rFonts w:ascii="Times New Roman" w:hAnsi="Times New Roman" w:eastAsia="仿宋_GB2312" w:cs="Calibri"/>
          <w:color w:val="000000" w:themeColor="text1"/>
          <w:sz w:val="28"/>
          <w:szCs w:val="28"/>
          <w:lang w:eastAsia="zh-CN"/>
          <w14:textFill>
            <w14:solidFill>
              <w14:schemeClr w14:val="tx1"/>
            </w14:solidFill>
          </w14:textFill>
        </w:rPr>
        <w:t>开启黑名单告警功能</w:t>
      </w:r>
      <w:r>
        <w:rPr>
          <w:rFonts w:hint="eastAsia" w:ascii="Times New Roman" w:hAnsi="Times New Roman" w:eastAsia="仿宋_GB2312" w:cs="Calibri"/>
          <w:color w:val="000000" w:themeColor="text1"/>
          <w:sz w:val="28"/>
          <w:szCs w:val="28"/>
          <w:lang w:eastAsia="zh-CN"/>
          <w14:textFill>
            <w14:solidFill>
              <w14:schemeClr w14:val="tx1"/>
            </w14:solidFill>
          </w14:textFill>
        </w:rPr>
        <w:t>，</w:t>
      </w:r>
      <w:r>
        <w:rPr>
          <w:rFonts w:ascii="Times New Roman" w:hAnsi="Times New Roman" w:eastAsia="仿宋_GB2312" w:cs="Calibri"/>
          <w:color w:val="000000" w:themeColor="text1"/>
          <w:sz w:val="28"/>
          <w:szCs w:val="28"/>
          <w:lang w:eastAsia="zh-CN"/>
          <w14:textFill>
            <w14:solidFill>
              <w14:schemeClr w14:val="tx1"/>
            </w14:solidFill>
          </w14:textFill>
        </w:rPr>
        <w:t>级别为</w:t>
      </w:r>
      <w:r>
        <w:rPr>
          <w:rFonts w:hint="eastAsia" w:ascii="Times New Roman" w:hAnsi="Times New Roman" w:eastAsia="仿宋_GB2312" w:cs="Calibri"/>
          <w:color w:val="000000" w:themeColor="text1"/>
          <w:sz w:val="28"/>
          <w:szCs w:val="28"/>
          <w:lang w:eastAsia="zh-CN"/>
          <w14:textFill>
            <w14:solidFill>
              <w14:schemeClr w14:val="tx1"/>
            </w14:solidFill>
          </w14:textFill>
        </w:rPr>
        <w:t>预警</w:t>
      </w:r>
      <w:r>
        <w:rPr>
          <w:rFonts w:ascii="Times New Roman" w:hAnsi="Times New Roman" w:eastAsia="仿宋_GB2312" w:cs="Calibri"/>
          <w:color w:val="000000" w:themeColor="text1"/>
          <w:sz w:val="28"/>
          <w:szCs w:val="28"/>
          <w:lang w:eastAsia="zh-CN"/>
          <w14:textFill>
            <w14:solidFill>
              <w14:schemeClr w14:val="tx1"/>
            </w14:solidFill>
          </w14:textFill>
        </w:rPr>
        <w:t>状态，并</w:t>
      </w:r>
      <w:r>
        <w:rPr>
          <w:rFonts w:hint="eastAsia" w:ascii="Times New Roman" w:hAnsi="Times New Roman" w:eastAsia="仿宋_GB2312" w:cs="Calibri"/>
          <w:color w:val="000000" w:themeColor="text1"/>
          <w:sz w:val="28"/>
          <w:szCs w:val="28"/>
          <w:lang w:eastAsia="zh-CN"/>
          <w14:textFill>
            <w14:solidFill>
              <w14:schemeClr w14:val="tx1"/>
            </w14:solidFill>
          </w14:textFill>
        </w:rPr>
        <w:t>进行</w:t>
      </w:r>
      <w:r>
        <w:rPr>
          <w:rFonts w:ascii="Times New Roman" w:hAnsi="Times New Roman" w:eastAsia="仿宋_GB2312" w:cs="Calibri"/>
          <w:color w:val="000000" w:themeColor="text1"/>
          <w:sz w:val="28"/>
          <w:szCs w:val="28"/>
          <w:lang w:eastAsia="zh-CN"/>
          <w14:textFill>
            <w14:solidFill>
              <w14:schemeClr w14:val="tx1"/>
            </w14:solidFill>
          </w14:textFill>
        </w:rPr>
        <w:t>邮件告警和记录日志</w:t>
      </w:r>
      <w:r>
        <w:rPr>
          <w:rFonts w:hint="eastAsia" w:ascii="Times New Roman" w:hAnsi="Times New Roman" w:eastAsia="仿宋_GB2312" w:cs="Calibri"/>
          <w:color w:val="000000" w:themeColor="text1"/>
          <w:sz w:val="28"/>
          <w:szCs w:val="28"/>
          <w:lang w:eastAsia="zh-CN"/>
          <w14:textFill>
            <w14:solidFill>
              <w14:schemeClr w14:val="tx1"/>
            </w14:solidFill>
          </w14:textFill>
        </w:rPr>
        <w:t>，发现</w:t>
      </w:r>
      <w:r>
        <w:rPr>
          <w:rFonts w:ascii="Times New Roman" w:hAnsi="Times New Roman" w:eastAsia="仿宋_GB2312" w:cs="Calibri"/>
          <w:color w:val="000000" w:themeColor="text1"/>
          <w:sz w:val="28"/>
          <w:szCs w:val="28"/>
          <w:lang w:eastAsia="zh-CN"/>
          <w14:textFill>
            <w14:solidFill>
              <w14:schemeClr w14:val="tx1"/>
            </w14:solidFill>
          </w14:textFill>
        </w:rPr>
        <w:t>cpu使用率大于</w:t>
      </w:r>
      <w:r>
        <w:rPr>
          <w:rFonts w:hint="eastAsia" w:ascii="Times New Roman" w:hAnsi="Times New Roman" w:eastAsia="仿宋_GB2312" w:cs="Calibri"/>
          <w:color w:val="000000" w:themeColor="text1"/>
          <w:sz w:val="28"/>
          <w:szCs w:val="28"/>
          <w:lang w:eastAsia="zh-CN"/>
          <w14:textFill>
            <w14:solidFill>
              <w14:schemeClr w14:val="tx1"/>
            </w14:solidFill>
          </w14:textFill>
        </w:rPr>
        <w:t>80</w:t>
      </w:r>
      <w:r>
        <w:rPr>
          <w:rFonts w:ascii="Times New Roman" w:hAnsi="Times New Roman" w:eastAsia="仿宋_GB2312" w:cs="Calibri"/>
          <w:color w:val="000000" w:themeColor="text1"/>
          <w:sz w:val="28"/>
          <w:szCs w:val="28"/>
          <w:lang w:eastAsia="zh-CN"/>
          <w14:textFill>
            <w14:solidFill>
              <w14:schemeClr w14:val="tx1"/>
            </w14:solidFill>
          </w14:textFill>
        </w:rPr>
        <w:t>%，内存使用大于</w:t>
      </w:r>
      <w:r>
        <w:rPr>
          <w:rFonts w:hint="eastAsia" w:ascii="Times New Roman" w:hAnsi="Times New Roman" w:eastAsia="仿宋_GB2312" w:cs="Calibri"/>
          <w:color w:val="000000" w:themeColor="text1"/>
          <w:sz w:val="28"/>
          <w:szCs w:val="28"/>
          <w:lang w:eastAsia="zh-CN"/>
          <w14:textFill>
            <w14:solidFill>
              <w14:schemeClr w14:val="tx1"/>
            </w14:solidFill>
          </w14:textFill>
        </w:rPr>
        <w:t>80%时进行</w:t>
      </w:r>
      <w:r>
        <w:rPr>
          <w:rFonts w:ascii="Times New Roman" w:hAnsi="Times New Roman" w:eastAsia="仿宋_GB2312" w:cs="Calibri"/>
          <w:color w:val="000000" w:themeColor="text1"/>
          <w:sz w:val="28"/>
          <w:szCs w:val="28"/>
          <w:lang w:eastAsia="zh-CN"/>
          <w14:textFill>
            <w14:solidFill>
              <w14:schemeClr w14:val="tx1"/>
            </w14:solidFill>
          </w14:textFill>
        </w:rPr>
        <w:t>邮件告警并记录日志，级别为严重状态。</w:t>
      </w:r>
      <w:r>
        <w:rPr>
          <w:rFonts w:hint="eastAsia" w:ascii="Times New Roman" w:hAnsi="Times New Roman" w:eastAsia="仿宋_GB2312" w:cs="Calibri"/>
          <w:color w:val="000000" w:themeColor="text1"/>
          <w:sz w:val="28"/>
          <w:szCs w:val="28"/>
          <w:lang w:eastAsia="zh-CN"/>
          <w14:textFill>
            <w14:solidFill>
              <w14:schemeClr w14:val="tx1"/>
            </w14:solidFill>
          </w14:textFill>
        </w:rPr>
        <w:t>发送</w:t>
      </w:r>
      <w:r>
        <w:rPr>
          <w:rFonts w:hint="eastAsia" w:ascii="Times New Roman" w:hAnsi="Times New Roman" w:eastAsia="仿宋_GB2312" w:cs="Calibri"/>
          <w:sz w:val="28"/>
          <w:szCs w:val="28"/>
          <w:lang w:eastAsia="zh-CN"/>
        </w:rPr>
        <w:t>邮件</w:t>
      </w:r>
      <w:r>
        <w:rPr>
          <w:rFonts w:ascii="Times New Roman" w:hAnsi="Times New Roman" w:eastAsia="仿宋_GB2312" w:cs="Calibri"/>
          <w:sz w:val="28"/>
          <w:szCs w:val="28"/>
          <w:lang w:eastAsia="zh-CN"/>
        </w:rPr>
        <w:t>地址为</w:t>
      </w:r>
      <w:r>
        <w:rPr>
          <w:rFonts w:hint="eastAsia" w:ascii="Times New Roman" w:hAnsi="Times New Roman" w:eastAsia="仿宋_GB2312" w:cs="Calibri"/>
          <w:sz w:val="28"/>
          <w:szCs w:val="28"/>
          <w:lang w:eastAsia="zh-CN"/>
        </w:rPr>
        <w:t>123</w:t>
      </w:r>
      <w:r>
        <w:rPr>
          <w:rFonts w:ascii="Times New Roman" w:hAnsi="Times New Roman" w:eastAsia="仿宋_GB2312" w:cs="Calibri"/>
          <w:sz w:val="28"/>
          <w:szCs w:val="28"/>
          <w:lang w:eastAsia="zh-CN"/>
        </w:rPr>
        <w:t>@163.com，接收邮件为</w:t>
      </w:r>
      <w:r>
        <w:rPr>
          <w:rFonts w:hint="eastAsia" w:ascii="Times New Roman" w:hAnsi="Times New Roman" w:eastAsia="仿宋_GB2312" w:cs="Calibri"/>
          <w:sz w:val="28"/>
          <w:szCs w:val="28"/>
          <w:lang w:eastAsia="zh-CN"/>
        </w:rPr>
        <w:t>133139123456</w:t>
      </w:r>
      <w:r>
        <w:rPr>
          <w:rFonts w:ascii="Times New Roman" w:hAnsi="Times New Roman" w:eastAsia="仿宋_GB2312" w:cs="Calibri"/>
          <w:sz w:val="28"/>
          <w:szCs w:val="28"/>
          <w:lang w:eastAsia="zh-CN"/>
        </w:rPr>
        <w:t>@163.com</w:t>
      </w:r>
      <w:r>
        <w:rPr>
          <w:rFonts w:hint="eastAsia" w:ascii="Times New Roman" w:hAnsi="Times New Roman" w:eastAsia="仿宋_GB2312" w:cs="Calibri"/>
          <w:color w:val="000000" w:themeColor="text1"/>
          <w:sz w:val="28"/>
          <w:szCs w:val="28"/>
          <w:lang w:eastAsia="zh-CN"/>
          <w14:textFill>
            <w14:solidFill>
              <w14:schemeClr w14:val="tx1"/>
            </w14:solidFill>
          </w14:textFill>
        </w:rPr>
        <w:t>。</w:t>
      </w:r>
    </w:p>
    <w:p>
      <w:pPr>
        <w:numPr>
          <w:ilvl w:val="0"/>
          <w:numId w:val="5"/>
        </w:numPr>
        <w:spacing w:after="0" w:line="560" w:lineRule="exact"/>
        <w:ind w:left="560" w:hanging="560" w:hangingChars="200"/>
        <w:textAlignment w:val="center"/>
        <w:rPr>
          <w:rFonts w:ascii="Times New Roman" w:hAnsi="Times New Roman" w:eastAsia="仿宋_GB2312" w:cs="Calibri"/>
          <w:color w:val="000000" w:themeColor="text1"/>
          <w:sz w:val="28"/>
          <w:szCs w:val="28"/>
          <w:lang w:eastAsia="zh-CN"/>
          <w14:textFill>
            <w14:solidFill>
              <w14:schemeClr w14:val="tx1"/>
            </w14:solidFill>
          </w14:textFill>
        </w:rPr>
      </w:pPr>
      <w:r>
        <w:rPr>
          <w:rFonts w:hint="eastAsia" w:ascii="Times New Roman" w:hAnsi="Times New Roman" w:eastAsia="仿宋_GB2312" w:cs="Calibri"/>
          <w:color w:val="000000" w:themeColor="text1"/>
          <w:sz w:val="28"/>
          <w:szCs w:val="28"/>
          <w:lang w:eastAsia="zh-CN"/>
          <w14:textFill>
            <w14:solidFill>
              <w14:schemeClr w14:val="tx1"/>
            </w14:solidFill>
          </w14:textFill>
        </w:rPr>
        <w:t>分公司内部有一台网站服务器直连到WAF，地址是</w:t>
      </w:r>
      <w:r>
        <w:rPr>
          <w:rFonts w:ascii="Times New Roman" w:hAnsi="Times New Roman" w:eastAsia="仿宋_GB2312" w:cs="Calibri"/>
          <w:color w:val="000000" w:themeColor="text1"/>
          <w:sz w:val="28"/>
          <w:szCs w:val="28"/>
          <w:lang w:eastAsia="zh-CN"/>
          <w14:textFill>
            <w14:solidFill>
              <w14:schemeClr w14:val="tx1"/>
            </w14:solidFill>
          </w14:textFill>
        </w:rPr>
        <w:t>192.168.28.10</w:t>
      </w:r>
      <w:r>
        <w:rPr>
          <w:rFonts w:hint="eastAsia" w:ascii="Times New Roman" w:hAnsi="Times New Roman" w:eastAsia="仿宋_GB2312" w:cs="Calibri"/>
          <w:color w:val="000000" w:themeColor="text1"/>
          <w:sz w:val="28"/>
          <w:szCs w:val="28"/>
          <w:lang w:eastAsia="zh-CN"/>
          <w14:textFill>
            <w14:solidFill>
              <w14:schemeClr w14:val="tx1"/>
            </w14:solidFill>
          </w14:textFill>
        </w:rPr>
        <w:t>，端口是8080，配置将服务访问日志、WEB防护日志、服务监控日志信息发送syslog日志服务器， IP地址是</w:t>
      </w:r>
      <w:r>
        <w:rPr>
          <w:rFonts w:ascii="Times New Roman" w:hAnsi="Times New Roman" w:eastAsia="仿宋_GB2312" w:cs="Calibri"/>
          <w:color w:val="000000" w:themeColor="text1"/>
          <w:sz w:val="28"/>
          <w:szCs w:val="28"/>
          <w:lang w:eastAsia="zh-CN"/>
          <w14:textFill>
            <w14:solidFill>
              <w14:schemeClr w14:val="tx1"/>
            </w14:solidFill>
          </w14:textFill>
        </w:rPr>
        <w:t>192.168.28.6</w:t>
      </w:r>
      <w:r>
        <w:rPr>
          <w:rFonts w:hint="eastAsia" w:ascii="Times New Roman" w:hAnsi="Times New Roman" w:eastAsia="仿宋_GB2312" w:cs="Calibri"/>
          <w:color w:val="000000" w:themeColor="text1"/>
          <w:sz w:val="28"/>
          <w:szCs w:val="28"/>
          <w:lang w:eastAsia="zh-CN"/>
          <w14:textFill>
            <w14:solidFill>
              <w14:schemeClr w14:val="tx1"/>
            </w14:solidFill>
          </w14:textFill>
        </w:rPr>
        <w:t>，UDP的514端口。</w:t>
      </w:r>
    </w:p>
    <w:p>
      <w:pPr>
        <w:numPr>
          <w:ilvl w:val="0"/>
          <w:numId w:val="5"/>
        </w:numPr>
        <w:spacing w:after="0" w:line="560" w:lineRule="exact"/>
        <w:ind w:left="560" w:hanging="560" w:hangingChars="200"/>
        <w:textAlignment w:val="center"/>
        <w:rPr>
          <w:rFonts w:ascii="Times New Roman" w:hAnsi="Times New Roman" w:eastAsia="仿宋_GB2312" w:cs="Calibri"/>
          <w:sz w:val="28"/>
          <w:szCs w:val="28"/>
          <w:lang w:eastAsia="zh-CN"/>
        </w:rPr>
      </w:pPr>
      <w:bookmarkStart w:id="4" w:name="_Hlk131584019"/>
      <w:r>
        <w:rPr>
          <w:rFonts w:hint="eastAsia" w:ascii="Times New Roman" w:hAnsi="Times New Roman" w:eastAsia="仿宋_GB2312" w:cs="Calibri"/>
          <w:sz w:val="28"/>
          <w:szCs w:val="28"/>
          <w:lang w:eastAsia="zh-CN"/>
        </w:rPr>
        <w:t>要求能自动识别内网HTTP服务器上的WEB主机，</w:t>
      </w:r>
      <w:bookmarkStart w:id="5" w:name="_Hlk131582159"/>
      <w:r>
        <w:rPr>
          <w:rFonts w:hint="eastAsia" w:ascii="Times New Roman" w:hAnsi="Times New Roman" w:eastAsia="仿宋_GB2312" w:cs="Calibri"/>
          <w:sz w:val="28"/>
          <w:szCs w:val="28"/>
          <w:lang w:eastAsia="zh-CN"/>
        </w:rPr>
        <w:t>请求方法采用G</w:t>
      </w:r>
      <w:r>
        <w:rPr>
          <w:rFonts w:ascii="Times New Roman" w:hAnsi="Times New Roman" w:eastAsia="仿宋_GB2312" w:cs="Calibri"/>
          <w:sz w:val="28"/>
          <w:szCs w:val="28"/>
          <w:lang w:eastAsia="zh-CN"/>
        </w:rPr>
        <w:t>ET</w:t>
      </w:r>
      <w:r>
        <w:rPr>
          <w:rFonts w:hint="eastAsia" w:ascii="Times New Roman" w:hAnsi="Times New Roman" w:eastAsia="仿宋_GB2312" w:cs="Calibri"/>
          <w:sz w:val="28"/>
          <w:szCs w:val="28"/>
          <w:lang w:eastAsia="zh-CN"/>
        </w:rPr>
        <w:t>、P</w:t>
      </w:r>
      <w:r>
        <w:rPr>
          <w:rFonts w:ascii="Times New Roman" w:hAnsi="Times New Roman" w:eastAsia="仿宋_GB2312" w:cs="Calibri"/>
          <w:sz w:val="28"/>
          <w:szCs w:val="28"/>
          <w:lang w:eastAsia="zh-CN"/>
        </w:rPr>
        <w:t>OST</w:t>
      </w:r>
      <w:r>
        <w:rPr>
          <w:rFonts w:hint="eastAsia" w:ascii="Times New Roman" w:hAnsi="Times New Roman" w:eastAsia="仿宋_GB2312" w:cs="Calibri"/>
          <w:sz w:val="28"/>
          <w:szCs w:val="28"/>
          <w:lang w:eastAsia="zh-CN"/>
        </w:rPr>
        <w:t>方式</w:t>
      </w:r>
      <w:bookmarkEnd w:id="4"/>
      <w:bookmarkEnd w:id="5"/>
      <w:r>
        <w:rPr>
          <w:rFonts w:hint="eastAsia" w:ascii="Times New Roman" w:hAnsi="Times New Roman" w:eastAsia="仿宋_GB2312" w:cs="Calibri"/>
          <w:sz w:val="28"/>
          <w:szCs w:val="28"/>
          <w:lang w:eastAsia="zh-CN"/>
        </w:rPr>
        <w:t>。</w:t>
      </w:r>
    </w:p>
    <w:p>
      <w:pPr>
        <w:numPr>
          <w:ilvl w:val="0"/>
          <w:numId w:val="5"/>
        </w:numPr>
        <w:spacing w:after="0" w:line="560" w:lineRule="exact"/>
        <w:ind w:left="560" w:hanging="560" w:hangingChars="200"/>
        <w:textAlignment w:val="center"/>
        <w:rPr>
          <w:rFonts w:ascii="Times New Roman" w:hAnsi="Times New Roman" w:eastAsia="仿宋_GB2312" w:cs="Calibri"/>
          <w:sz w:val="28"/>
          <w:szCs w:val="28"/>
          <w:lang w:eastAsia="zh-CN"/>
        </w:rPr>
      </w:pPr>
      <w:bookmarkStart w:id="6" w:name="_Hlk131584034"/>
      <w:bookmarkStart w:id="7" w:name="_Hlk131582208"/>
      <w:r>
        <w:rPr>
          <w:rFonts w:hint="eastAsia" w:ascii="Times New Roman" w:hAnsi="Times New Roman" w:eastAsia="仿宋_GB2312" w:cs="Calibri"/>
          <w:sz w:val="28"/>
          <w:szCs w:val="28"/>
          <w:lang w:eastAsia="zh-CN"/>
        </w:rPr>
        <w:t>在WAF上针对HTTP服务器进行URL最大个数为10，Cookies最大个数为30，Host最大长度为1024，Accept最大长度64等参数校验设置，设置严重级别为中级，超出校验数值阻断并发送邮件告警</w:t>
      </w:r>
      <w:bookmarkEnd w:id="6"/>
      <w:r>
        <w:rPr>
          <w:rFonts w:hint="eastAsia" w:ascii="Times New Roman" w:hAnsi="Times New Roman" w:eastAsia="仿宋_GB2312" w:cs="Calibri"/>
          <w:sz w:val="28"/>
          <w:szCs w:val="28"/>
          <w:lang w:eastAsia="zh-CN"/>
        </w:rPr>
        <w:t>。</w:t>
      </w:r>
    </w:p>
    <w:bookmarkEnd w:id="7"/>
    <w:p>
      <w:pPr>
        <w:numPr>
          <w:ilvl w:val="0"/>
          <w:numId w:val="5"/>
        </w:numPr>
        <w:spacing w:after="0" w:line="560" w:lineRule="exact"/>
        <w:ind w:left="560" w:hanging="560" w:hangingChars="200"/>
        <w:textAlignment w:val="center"/>
        <w:rPr>
          <w:rFonts w:ascii="Times New Roman" w:hAnsi="Times New Roman" w:eastAsia="仿宋_GB2312" w:cs="Calibri"/>
          <w:sz w:val="28"/>
          <w:szCs w:val="28"/>
        </w:rPr>
      </w:pPr>
      <w:bookmarkStart w:id="8" w:name="_Hlk131582398"/>
      <w:r>
        <w:rPr>
          <w:rFonts w:hint="eastAsia" w:ascii="Times New Roman" w:hAnsi="Times New Roman" w:eastAsia="仿宋_GB2312" w:cs="Calibri"/>
          <w:sz w:val="28"/>
          <w:szCs w:val="28"/>
        </w:rPr>
        <w:t>为防止www.202</w:t>
      </w:r>
      <w:r>
        <w:rPr>
          <w:rFonts w:ascii="Times New Roman" w:hAnsi="Times New Roman" w:eastAsia="仿宋_GB2312" w:cs="Calibri"/>
          <w:sz w:val="28"/>
          <w:szCs w:val="28"/>
        </w:rPr>
        <w:t>3</w:t>
      </w:r>
      <w:r>
        <w:rPr>
          <w:rFonts w:hint="eastAsia" w:ascii="Times New Roman" w:hAnsi="Times New Roman" w:eastAsia="仿宋_GB2312" w:cs="Calibri"/>
          <w:sz w:val="28"/>
          <w:szCs w:val="28"/>
        </w:rPr>
        <w:t>skills.com网站资源被其他网站利用，通过WAF对资源链接进行保护，通过Referer方式检测，设置严重级别为中级，一经发现阻断并发送邮件告警</w:t>
      </w:r>
      <w:bookmarkEnd w:id="8"/>
      <w:r>
        <w:rPr>
          <w:rFonts w:hint="eastAsia" w:ascii="Times New Roman" w:hAnsi="Times New Roman" w:eastAsia="仿宋_GB2312" w:cs="Calibri"/>
          <w:sz w:val="28"/>
          <w:szCs w:val="28"/>
          <w:lang w:eastAsia="zh-CN"/>
        </w:rPr>
        <w:t>。</w:t>
      </w:r>
    </w:p>
    <w:p>
      <w:pPr>
        <w:numPr>
          <w:ilvl w:val="0"/>
          <w:numId w:val="5"/>
        </w:numPr>
        <w:spacing w:after="0" w:line="560" w:lineRule="exact"/>
        <w:ind w:left="560" w:hanging="560" w:hangingChars="200"/>
        <w:textAlignment w:val="center"/>
        <w:rPr>
          <w:rFonts w:ascii="Times New Roman" w:hAnsi="Times New Roman" w:eastAsia="仿宋_GB2312" w:cs="Calibri"/>
          <w:sz w:val="28"/>
          <w:szCs w:val="28"/>
          <w:lang w:eastAsia="zh-CN"/>
        </w:rPr>
      </w:pPr>
      <w:bookmarkStart w:id="9" w:name="_Hlk131582616"/>
      <w:r>
        <w:rPr>
          <w:rFonts w:hint="eastAsia" w:ascii="Times New Roman" w:hAnsi="Times New Roman" w:eastAsia="仿宋_GB2312" w:cs="Calibri"/>
          <w:sz w:val="28"/>
          <w:szCs w:val="28"/>
          <w:lang w:eastAsia="zh-CN"/>
        </w:rPr>
        <w:t>为更好对服务器</w:t>
      </w:r>
      <w:r>
        <w:rPr>
          <w:rFonts w:ascii="Times New Roman" w:hAnsi="Times New Roman" w:eastAsia="仿宋_GB2312" w:cs="Calibri"/>
          <w:sz w:val="28"/>
          <w:szCs w:val="28"/>
          <w:lang w:eastAsia="zh-CN"/>
        </w:rPr>
        <w:t>192.168.28.10</w:t>
      </w:r>
      <w:r>
        <w:rPr>
          <w:rFonts w:hint="eastAsia" w:ascii="Times New Roman" w:hAnsi="Times New Roman" w:eastAsia="仿宋_GB2312" w:cs="Calibri"/>
          <w:sz w:val="28"/>
          <w:szCs w:val="28"/>
          <w:lang w:eastAsia="zh-CN"/>
        </w:rPr>
        <w:t>进行防护，防止信息泄露，禁止美国地区访问服务器</w:t>
      </w:r>
      <w:bookmarkEnd w:id="9"/>
      <w:r>
        <w:rPr>
          <w:rFonts w:hint="eastAsia" w:ascii="Times New Roman" w:hAnsi="Times New Roman" w:eastAsia="仿宋_GB2312" w:cs="Calibri"/>
          <w:sz w:val="28"/>
          <w:szCs w:val="28"/>
          <w:lang w:eastAsia="zh-CN"/>
        </w:rPr>
        <w:t>。</w:t>
      </w:r>
    </w:p>
    <w:p>
      <w:pPr>
        <w:numPr>
          <w:ilvl w:val="0"/>
          <w:numId w:val="5"/>
        </w:numPr>
        <w:spacing w:after="0" w:line="560" w:lineRule="exact"/>
        <w:ind w:left="560" w:hanging="560" w:hangingChars="200"/>
        <w:textAlignment w:val="center"/>
        <w:rPr>
          <w:rFonts w:ascii="Times New Roman" w:hAnsi="Times New Roman" w:eastAsia="仿宋_GB2312" w:cs="Calibri"/>
          <w:sz w:val="28"/>
          <w:szCs w:val="28"/>
          <w:lang w:eastAsia="zh-CN"/>
        </w:rPr>
      </w:pPr>
      <w:bookmarkStart w:id="10" w:name="_Hlk131584071"/>
      <w:r>
        <w:rPr>
          <w:rFonts w:hint="eastAsia" w:ascii="Times New Roman" w:hAnsi="Times New Roman" w:eastAsia="仿宋_GB2312" w:cs="Calibri"/>
          <w:sz w:val="28"/>
          <w:szCs w:val="28"/>
          <w:lang w:eastAsia="zh-CN"/>
        </w:rPr>
        <w:t>在WAF上配置基础防御功能，建立特征规则“</w:t>
      </w:r>
      <w:r>
        <w:rPr>
          <w:rFonts w:ascii="Times New Roman" w:hAnsi="Times New Roman" w:eastAsia="仿宋_GB2312" w:cs="Calibri"/>
          <w:sz w:val="28"/>
          <w:szCs w:val="28"/>
          <w:lang w:eastAsia="zh-CN"/>
        </w:rPr>
        <w:t>HTTP</w:t>
      </w:r>
      <w:r>
        <w:rPr>
          <w:rFonts w:hint="eastAsia" w:ascii="Times New Roman" w:hAnsi="Times New Roman" w:eastAsia="仿宋_GB2312" w:cs="Calibri"/>
          <w:sz w:val="28"/>
          <w:szCs w:val="28"/>
          <w:lang w:eastAsia="zh-CN"/>
        </w:rPr>
        <w:t>防御”，开启SQL注入、XSS攻击、信息泄露等防御功能，要求针对这些攻击阻断并保存日志发送邮件告警</w:t>
      </w:r>
      <w:bookmarkEnd w:id="10"/>
      <w:r>
        <w:rPr>
          <w:rFonts w:hint="eastAsia" w:ascii="Times New Roman" w:hAnsi="Times New Roman" w:eastAsia="仿宋_GB2312" w:cs="Calibri"/>
          <w:sz w:val="28"/>
          <w:szCs w:val="28"/>
          <w:lang w:eastAsia="zh-CN"/>
        </w:rPr>
        <w:t>。</w:t>
      </w:r>
    </w:p>
    <w:p>
      <w:pPr>
        <w:numPr>
          <w:ilvl w:val="0"/>
          <w:numId w:val="5"/>
        </w:numPr>
        <w:spacing w:after="0" w:line="560" w:lineRule="exact"/>
        <w:ind w:left="560" w:hanging="560" w:hangingChars="200"/>
        <w:jc w:val="both"/>
        <w:textAlignment w:val="center"/>
        <w:rPr>
          <w:rFonts w:ascii="Times New Roman" w:hAnsi="Times New Roman" w:eastAsia="仿宋_GB2312"/>
          <w:sz w:val="28"/>
          <w:szCs w:val="28"/>
        </w:rPr>
      </w:pPr>
      <w:bookmarkStart w:id="11" w:name="_Hlk131584096"/>
      <w:r>
        <w:rPr>
          <w:rFonts w:ascii="Times New Roman" w:hAnsi="Times New Roman" w:eastAsia="仿宋_GB2312" w:cs="Times New Roman"/>
          <w:sz w:val="28"/>
          <w:szCs w:val="28"/>
        </w:rPr>
        <w:t>在WAF上配置定期每周六1点对服务器的http://192.168.28.10/进行最大深度的漏洞扫描测试</w:t>
      </w:r>
      <w:bookmarkEnd w:id="11"/>
      <w:r>
        <w:rPr>
          <w:rFonts w:hint="eastAsia" w:ascii="Times New Roman" w:hAnsi="Times New Roman" w:eastAsia="仿宋_GB2312"/>
          <w:sz w:val="28"/>
          <w:szCs w:val="28"/>
          <w:lang w:eastAsia="zh-CN"/>
        </w:rPr>
        <w:t>。</w:t>
      </w:r>
    </w:p>
    <w:p>
      <w:pPr>
        <w:numPr>
          <w:ilvl w:val="0"/>
          <w:numId w:val="5"/>
        </w:numPr>
        <w:spacing w:after="0" w:line="560" w:lineRule="exact"/>
        <w:ind w:left="560" w:hanging="560" w:hangingChars="200"/>
        <w:textAlignment w:val="center"/>
        <w:rPr>
          <w:rFonts w:ascii="Times New Roman" w:hAnsi="Times New Roman" w:eastAsia="仿宋_GB2312" w:cs="Calibri"/>
          <w:color w:val="000000" w:themeColor="text1"/>
          <w:sz w:val="28"/>
          <w:szCs w:val="28"/>
          <w:lang w:eastAsia="zh-CN"/>
          <w14:textFill>
            <w14:solidFill>
              <w14:schemeClr w14:val="tx1"/>
            </w14:solidFill>
          </w14:textFill>
        </w:rPr>
      </w:pPr>
      <w:r>
        <w:rPr>
          <w:rFonts w:hint="eastAsia" w:ascii="Times New Roman" w:hAnsi="Times New Roman" w:eastAsia="仿宋_GB2312" w:cs="Calibri"/>
          <w:color w:val="000000" w:themeColor="text1"/>
          <w:sz w:val="28"/>
          <w:szCs w:val="28"/>
          <w:lang w:eastAsia="zh-CN"/>
          <w14:textFill>
            <w14:solidFill>
              <w14:schemeClr w14:val="tx1"/>
            </w14:solidFill>
          </w14:textFill>
        </w:rPr>
        <w:t>为了</w:t>
      </w:r>
      <w:r>
        <w:rPr>
          <w:rFonts w:ascii="Times New Roman" w:hAnsi="Times New Roman" w:eastAsia="仿宋_GB2312" w:cs="Calibri"/>
          <w:color w:val="000000" w:themeColor="text1"/>
          <w:sz w:val="28"/>
          <w:szCs w:val="28"/>
          <w:lang w:eastAsia="zh-CN"/>
          <w14:textFill>
            <w14:solidFill>
              <w14:schemeClr w14:val="tx1"/>
            </w14:solidFill>
          </w14:textFill>
        </w:rPr>
        <w:t>对分公司</w:t>
      </w:r>
      <w:r>
        <w:rPr>
          <w:rFonts w:hint="eastAsia" w:ascii="Times New Roman" w:hAnsi="Times New Roman" w:eastAsia="仿宋_GB2312" w:cs="Calibri"/>
          <w:color w:val="000000" w:themeColor="text1"/>
          <w:sz w:val="28"/>
          <w:szCs w:val="28"/>
          <w:lang w:eastAsia="zh-CN"/>
          <w14:textFill>
            <w14:solidFill>
              <w14:schemeClr w14:val="tx1"/>
            </w14:solidFill>
          </w14:textFill>
        </w:rPr>
        <w:t>用户</w:t>
      </w:r>
      <w:r>
        <w:rPr>
          <w:rFonts w:ascii="Times New Roman" w:hAnsi="Times New Roman" w:eastAsia="仿宋_GB2312" w:cs="Calibri"/>
          <w:color w:val="000000" w:themeColor="text1"/>
          <w:sz w:val="28"/>
          <w:szCs w:val="28"/>
          <w:lang w:eastAsia="zh-CN"/>
          <w14:textFill>
            <w14:solidFill>
              <w14:schemeClr w14:val="tx1"/>
            </w14:solidFill>
          </w14:textFill>
        </w:rPr>
        <w:t>访问因特网</w:t>
      </w:r>
      <w:r>
        <w:rPr>
          <w:rFonts w:hint="eastAsia" w:ascii="Times New Roman" w:hAnsi="Times New Roman" w:eastAsia="仿宋_GB2312" w:cs="Calibri"/>
          <w:color w:val="000000" w:themeColor="text1"/>
          <w:sz w:val="28"/>
          <w:szCs w:val="28"/>
          <w:lang w:eastAsia="zh-CN"/>
          <w14:textFill>
            <w14:solidFill>
              <w14:schemeClr w14:val="tx1"/>
            </w14:solidFill>
          </w14:textFill>
        </w:rPr>
        <w:t>行为</w:t>
      </w:r>
      <w:r>
        <w:rPr>
          <w:rFonts w:ascii="Times New Roman" w:hAnsi="Times New Roman" w:eastAsia="仿宋_GB2312" w:cs="Calibri"/>
          <w:color w:val="000000" w:themeColor="text1"/>
          <w:sz w:val="28"/>
          <w:szCs w:val="28"/>
          <w:lang w:eastAsia="zh-CN"/>
          <w14:textFill>
            <w14:solidFill>
              <w14:schemeClr w14:val="tx1"/>
            </w14:solidFill>
          </w14:textFill>
        </w:rPr>
        <w:t>进行</w:t>
      </w:r>
      <w:r>
        <w:rPr>
          <w:rFonts w:hint="eastAsia" w:ascii="Times New Roman" w:hAnsi="Times New Roman" w:eastAsia="仿宋_GB2312" w:cs="Calibri"/>
          <w:color w:val="000000" w:themeColor="text1"/>
          <w:sz w:val="28"/>
          <w:szCs w:val="28"/>
          <w:lang w:eastAsia="zh-CN"/>
          <w14:textFill>
            <w14:solidFill>
              <w14:schemeClr w14:val="tx1"/>
            </w14:solidFill>
          </w14:textFill>
        </w:rPr>
        <w:t>审计</w:t>
      </w:r>
      <w:r>
        <w:rPr>
          <w:rFonts w:ascii="Times New Roman" w:hAnsi="Times New Roman" w:eastAsia="仿宋_GB2312" w:cs="Calibri"/>
          <w:color w:val="000000" w:themeColor="text1"/>
          <w:sz w:val="28"/>
          <w:szCs w:val="28"/>
          <w:lang w:eastAsia="zh-CN"/>
          <w14:textFill>
            <w14:solidFill>
              <w14:schemeClr w14:val="tx1"/>
            </w14:solidFill>
          </w14:textFill>
        </w:rPr>
        <w:t>和记录，</w:t>
      </w:r>
      <w:r>
        <w:rPr>
          <w:rFonts w:hint="eastAsia" w:ascii="Times New Roman" w:hAnsi="Times New Roman" w:eastAsia="仿宋_GB2312" w:cs="Calibri"/>
          <w:color w:val="000000" w:themeColor="text1"/>
          <w:sz w:val="28"/>
          <w:szCs w:val="28"/>
          <w:lang w:eastAsia="zh-CN"/>
          <w14:textFill>
            <w14:solidFill>
              <w14:schemeClr w14:val="tx1"/>
            </w14:solidFill>
          </w14:textFill>
        </w:rPr>
        <w:t>需要</w:t>
      </w:r>
      <w:r>
        <w:rPr>
          <w:rFonts w:ascii="Times New Roman" w:hAnsi="Times New Roman" w:eastAsia="仿宋_GB2312" w:cs="Calibri"/>
          <w:color w:val="000000" w:themeColor="text1"/>
          <w:sz w:val="28"/>
          <w:szCs w:val="28"/>
          <w:lang w:eastAsia="zh-CN"/>
          <w14:textFill>
            <w14:solidFill>
              <w14:schemeClr w14:val="tx1"/>
            </w14:solidFill>
          </w14:textFill>
        </w:rPr>
        <w:t>把</w:t>
      </w:r>
      <w:r>
        <w:rPr>
          <w:rFonts w:hint="eastAsia" w:ascii="Times New Roman" w:hAnsi="Times New Roman" w:eastAsia="仿宋_GB2312" w:cs="Calibri"/>
          <w:color w:val="000000" w:themeColor="text1"/>
          <w:sz w:val="28"/>
          <w:szCs w:val="28"/>
          <w:lang w:eastAsia="zh-CN"/>
          <w14:textFill>
            <w14:solidFill>
              <w14:schemeClr w14:val="tx1"/>
            </w14:solidFill>
          </w14:textFill>
        </w:rPr>
        <w:t>AC连接</w:t>
      </w:r>
      <w:r>
        <w:rPr>
          <w:rFonts w:ascii="Times New Roman" w:hAnsi="Times New Roman" w:eastAsia="仿宋_GB2312" w:cs="Calibri"/>
          <w:color w:val="000000" w:themeColor="text1"/>
          <w:sz w:val="28"/>
          <w:szCs w:val="28"/>
          <w:lang w:eastAsia="zh-CN"/>
          <w14:textFill>
            <w14:solidFill>
              <w14:schemeClr w14:val="tx1"/>
            </w14:solidFill>
          </w14:textFill>
        </w:rPr>
        <w:t>防火</w:t>
      </w:r>
      <w:r>
        <w:rPr>
          <w:rFonts w:hint="eastAsia" w:ascii="Times New Roman" w:hAnsi="Times New Roman" w:eastAsia="仿宋_GB2312" w:cs="Calibri"/>
          <w:color w:val="000000" w:themeColor="text1"/>
          <w:sz w:val="28"/>
          <w:szCs w:val="28"/>
          <w:lang w:eastAsia="zh-CN"/>
          <w14:textFill>
            <w14:solidFill>
              <w14:schemeClr w14:val="tx1"/>
            </w14:solidFill>
          </w14:textFill>
        </w:rPr>
        <w:t>墙的</w:t>
      </w:r>
      <w:r>
        <w:rPr>
          <w:rFonts w:ascii="Times New Roman" w:hAnsi="Times New Roman" w:eastAsia="仿宋_GB2312" w:cs="Calibri"/>
          <w:color w:val="000000" w:themeColor="text1"/>
          <w:sz w:val="28"/>
          <w:szCs w:val="28"/>
          <w:lang w:eastAsia="zh-CN"/>
          <w14:textFill>
            <w14:solidFill>
              <w14:schemeClr w14:val="tx1"/>
            </w14:solidFill>
          </w14:textFill>
        </w:rPr>
        <w:t>流量镜像到</w:t>
      </w:r>
      <w:r>
        <w:rPr>
          <w:rFonts w:hint="eastAsia" w:ascii="Times New Roman" w:hAnsi="Times New Roman" w:eastAsia="仿宋_GB2312" w:cs="Calibri"/>
          <w:color w:val="000000" w:themeColor="text1"/>
          <w:sz w:val="28"/>
          <w:szCs w:val="28"/>
          <w:lang w:eastAsia="zh-CN"/>
          <w14:textFill>
            <w14:solidFill>
              <w14:schemeClr w14:val="tx1"/>
            </w14:solidFill>
          </w14:textFill>
        </w:rPr>
        <w:t>8口。</w:t>
      </w:r>
    </w:p>
    <w:p>
      <w:pPr>
        <w:numPr>
          <w:ilvl w:val="0"/>
          <w:numId w:val="5"/>
        </w:numPr>
        <w:spacing w:after="0" w:line="560" w:lineRule="exact"/>
        <w:ind w:left="560" w:hanging="560" w:hangingChars="200"/>
        <w:textAlignment w:val="center"/>
        <w:rPr>
          <w:rFonts w:ascii="Times New Roman" w:hAnsi="Times New Roman" w:eastAsia="仿宋_GB2312" w:cs="Calibri"/>
          <w:color w:val="000000" w:themeColor="text1"/>
          <w:sz w:val="28"/>
          <w:szCs w:val="28"/>
          <w:lang w:eastAsia="zh-CN"/>
          <w14:textFill>
            <w14:solidFill>
              <w14:schemeClr w14:val="tx1"/>
            </w14:solidFill>
          </w14:textFill>
        </w:rPr>
      </w:pPr>
      <w:r>
        <w:rPr>
          <w:rFonts w:hint="eastAsia" w:ascii="Times New Roman" w:hAnsi="Times New Roman" w:eastAsia="仿宋_GB2312" w:cs="Calibri"/>
          <w:color w:val="000000" w:themeColor="text1"/>
          <w:sz w:val="28"/>
          <w:szCs w:val="28"/>
          <w:lang w:eastAsia="zh-CN"/>
          <w14:textFill>
            <w14:solidFill>
              <w14:schemeClr w14:val="tx1"/>
            </w14:solidFill>
          </w14:textFill>
        </w:rPr>
        <w:t>由于</w:t>
      </w:r>
      <w:r>
        <w:rPr>
          <w:rFonts w:ascii="Times New Roman" w:hAnsi="Times New Roman" w:eastAsia="仿宋_GB2312" w:cs="Calibri"/>
          <w:color w:val="000000" w:themeColor="text1"/>
          <w:sz w:val="28"/>
          <w:szCs w:val="28"/>
          <w:lang w:eastAsia="zh-CN"/>
          <w14:textFill>
            <w14:solidFill>
              <w14:schemeClr w14:val="tx1"/>
            </w14:solidFill>
          </w14:textFill>
        </w:rPr>
        <w:t>公司</w:t>
      </w:r>
      <w:r>
        <w:rPr>
          <w:rFonts w:hint="eastAsia" w:ascii="Times New Roman" w:hAnsi="Times New Roman" w:eastAsia="仿宋_GB2312" w:cs="Calibri"/>
          <w:color w:val="000000" w:themeColor="text1"/>
          <w:sz w:val="28"/>
          <w:szCs w:val="28"/>
          <w:lang w:eastAsia="zh-CN"/>
          <w14:textFill>
            <w14:solidFill>
              <w14:schemeClr w14:val="tx1"/>
            </w14:solidFill>
          </w14:textFill>
        </w:rPr>
        <w:t>IP地址</w:t>
      </w:r>
      <w:r>
        <w:rPr>
          <w:rFonts w:ascii="Times New Roman" w:hAnsi="Times New Roman" w:eastAsia="仿宋_GB2312" w:cs="Calibri"/>
          <w:color w:val="000000" w:themeColor="text1"/>
          <w:sz w:val="28"/>
          <w:szCs w:val="28"/>
          <w:lang w:eastAsia="zh-CN"/>
          <w14:textFill>
            <w14:solidFill>
              <w14:schemeClr w14:val="tx1"/>
            </w14:solidFill>
          </w14:textFill>
        </w:rPr>
        <w:t>为统一规划，原有无线网段IP地址为</w:t>
      </w:r>
      <w:r>
        <w:rPr>
          <w:rFonts w:hint="eastAsia" w:ascii="Times New Roman" w:hAnsi="Times New Roman" w:eastAsia="仿宋_GB2312" w:cs="Calibri"/>
          <w:color w:val="000000" w:themeColor="text1"/>
          <w:sz w:val="28"/>
          <w:szCs w:val="28"/>
          <w:lang w:eastAsia="zh-CN"/>
          <w14:textFill>
            <w14:solidFill>
              <w14:schemeClr w14:val="tx1"/>
            </w14:solidFill>
          </w14:textFill>
        </w:rPr>
        <w:t xml:space="preserve"> 172.16.0.0/22,为了</w:t>
      </w:r>
      <w:r>
        <w:rPr>
          <w:rFonts w:ascii="Times New Roman" w:hAnsi="Times New Roman" w:eastAsia="仿宋_GB2312" w:cs="Calibri"/>
          <w:color w:val="000000" w:themeColor="text1"/>
          <w:sz w:val="28"/>
          <w:szCs w:val="28"/>
          <w:lang w:eastAsia="zh-CN"/>
          <w14:textFill>
            <w14:solidFill>
              <w14:schemeClr w14:val="tx1"/>
            </w14:solidFill>
          </w14:textFill>
        </w:rPr>
        <w:t>避免地址浪费</w:t>
      </w:r>
      <w:r>
        <w:rPr>
          <w:rFonts w:hint="eastAsia" w:ascii="Times New Roman" w:hAnsi="Times New Roman" w:eastAsia="仿宋_GB2312" w:cs="Calibri"/>
          <w:color w:val="000000" w:themeColor="text1"/>
          <w:sz w:val="28"/>
          <w:szCs w:val="28"/>
          <w:lang w:eastAsia="zh-CN"/>
          <w14:textFill>
            <w14:solidFill>
              <w14:schemeClr w14:val="tx1"/>
            </w14:solidFill>
          </w14:textFill>
        </w:rPr>
        <w:t>需要</w:t>
      </w:r>
      <w:r>
        <w:rPr>
          <w:rFonts w:ascii="Times New Roman" w:hAnsi="Times New Roman" w:eastAsia="仿宋_GB2312" w:cs="Calibri"/>
          <w:color w:val="000000" w:themeColor="text1"/>
          <w:sz w:val="28"/>
          <w:szCs w:val="28"/>
          <w:lang w:eastAsia="zh-CN"/>
          <w14:textFill>
            <w14:solidFill>
              <w14:schemeClr w14:val="tx1"/>
            </w14:solidFill>
          </w14:textFill>
        </w:rPr>
        <w:t>对ip地址进行重新分配；</w:t>
      </w:r>
      <w:r>
        <w:rPr>
          <w:rFonts w:hint="eastAsia" w:ascii="Times New Roman" w:hAnsi="Times New Roman" w:eastAsia="仿宋_GB2312" w:cs="Calibri"/>
          <w:color w:val="000000" w:themeColor="text1"/>
          <w:sz w:val="28"/>
          <w:szCs w:val="28"/>
          <w:lang w:eastAsia="zh-CN"/>
          <w14:textFill>
            <w14:solidFill>
              <w14:schemeClr w14:val="tx1"/>
            </w14:solidFill>
          </w14:textFill>
        </w:rPr>
        <w:t>要求</w:t>
      </w:r>
      <w:r>
        <w:rPr>
          <w:rFonts w:ascii="Times New Roman" w:hAnsi="Times New Roman" w:eastAsia="仿宋_GB2312" w:cs="Calibri"/>
          <w:color w:val="000000" w:themeColor="text1"/>
          <w:sz w:val="28"/>
          <w:szCs w:val="28"/>
          <w:lang w:eastAsia="zh-CN"/>
          <w14:textFill>
            <w14:solidFill>
              <w14:schemeClr w14:val="tx1"/>
            </w14:solidFill>
          </w14:textFill>
        </w:rPr>
        <w:t>如下：</w:t>
      </w:r>
      <w:r>
        <w:rPr>
          <w:rFonts w:hint="eastAsia" w:ascii="Times New Roman" w:hAnsi="Times New Roman" w:eastAsia="仿宋_GB2312" w:cs="Calibri"/>
          <w:color w:val="000000" w:themeColor="text1"/>
          <w:sz w:val="28"/>
          <w:szCs w:val="28"/>
          <w:lang w:eastAsia="zh-CN"/>
          <w14:textFill>
            <w14:solidFill>
              <w14:schemeClr w14:val="tx1"/>
            </w14:solidFill>
          </w14:textFill>
        </w:rPr>
        <w:t>未来</w:t>
      </w:r>
      <w:r>
        <w:rPr>
          <w:rFonts w:ascii="Times New Roman" w:hAnsi="Times New Roman" w:eastAsia="仿宋_GB2312" w:cs="Calibri"/>
          <w:color w:val="000000" w:themeColor="text1"/>
          <w:sz w:val="28"/>
          <w:szCs w:val="28"/>
          <w:lang w:eastAsia="zh-CN"/>
          <w14:textFill>
            <w14:solidFill>
              <w14:schemeClr w14:val="tx1"/>
            </w14:solidFill>
          </w14:textFill>
        </w:rPr>
        <w:t>公司预计部署ap 150</w:t>
      </w:r>
      <w:r>
        <w:rPr>
          <w:rFonts w:hint="eastAsia" w:ascii="Times New Roman" w:hAnsi="Times New Roman" w:eastAsia="仿宋_GB2312" w:cs="Calibri"/>
          <w:color w:val="000000" w:themeColor="text1"/>
          <w:sz w:val="28"/>
          <w:szCs w:val="28"/>
          <w:lang w:eastAsia="zh-CN"/>
          <w14:textFill>
            <w14:solidFill>
              <w14:schemeClr w14:val="tx1"/>
            </w14:solidFill>
          </w14:textFill>
        </w:rPr>
        <w:t>台；</w:t>
      </w:r>
      <w:r>
        <w:rPr>
          <w:rFonts w:ascii="Times New Roman" w:hAnsi="Times New Roman" w:eastAsia="仿宋_GB2312" w:cs="Calibri"/>
          <w:color w:val="000000" w:themeColor="text1"/>
          <w:sz w:val="28"/>
          <w:szCs w:val="28"/>
          <w:lang w:eastAsia="zh-CN"/>
          <w14:textFill>
            <w14:solidFill>
              <w14:schemeClr w14:val="tx1"/>
            </w14:solidFill>
          </w14:textFill>
        </w:rPr>
        <w:t>办公</w:t>
      </w:r>
      <w:r>
        <w:rPr>
          <w:rFonts w:hint="eastAsia" w:ascii="Times New Roman" w:hAnsi="Times New Roman" w:eastAsia="仿宋_GB2312" w:cs="Calibri"/>
          <w:color w:val="000000" w:themeColor="text1"/>
          <w:sz w:val="28"/>
          <w:szCs w:val="28"/>
          <w:lang w:eastAsia="zh-CN"/>
          <w14:textFill>
            <w14:solidFill>
              <w14:schemeClr w14:val="tx1"/>
            </w14:solidFill>
          </w14:textFill>
        </w:rPr>
        <w:t>无线</w:t>
      </w:r>
      <w:r>
        <w:rPr>
          <w:rFonts w:ascii="Times New Roman" w:hAnsi="Times New Roman" w:eastAsia="仿宋_GB2312" w:cs="Calibri"/>
          <w:color w:val="000000" w:themeColor="text1"/>
          <w:sz w:val="28"/>
          <w:szCs w:val="28"/>
          <w:lang w:eastAsia="zh-CN"/>
          <w14:textFill>
            <w14:solidFill>
              <w14:schemeClr w14:val="tx1"/>
            </w14:solidFill>
          </w14:textFill>
        </w:rPr>
        <w:t>用户</w:t>
      </w:r>
      <w:r>
        <w:rPr>
          <w:rFonts w:hint="eastAsia" w:ascii="Times New Roman" w:hAnsi="Times New Roman" w:eastAsia="仿宋_GB2312" w:cs="Calibri"/>
          <w:color w:val="000000" w:themeColor="text1"/>
          <w:sz w:val="28"/>
          <w:szCs w:val="28"/>
          <w:lang w:eastAsia="zh-CN"/>
          <w14:textFill>
            <w14:solidFill>
              <w14:schemeClr w14:val="tx1"/>
            </w14:solidFill>
          </w14:textFill>
        </w:rPr>
        <w:t>vlan</w:t>
      </w:r>
      <w:r>
        <w:rPr>
          <w:rFonts w:ascii="Times New Roman" w:hAnsi="Times New Roman" w:eastAsia="仿宋_GB2312" w:cs="Calibri"/>
          <w:color w:val="000000" w:themeColor="text1"/>
          <w:sz w:val="28"/>
          <w:szCs w:val="28"/>
          <w:lang w:eastAsia="zh-CN"/>
          <w14:textFill>
            <w14:solidFill>
              <w14:schemeClr w14:val="tx1"/>
            </w14:solidFill>
          </w14:textFill>
        </w:rPr>
        <w:t xml:space="preserve"> 10</w:t>
      </w:r>
      <w:r>
        <w:rPr>
          <w:rFonts w:hint="eastAsia" w:ascii="Times New Roman" w:hAnsi="Times New Roman" w:eastAsia="仿宋_GB2312" w:cs="Calibri"/>
          <w:color w:val="000000" w:themeColor="text1"/>
          <w:sz w:val="28"/>
          <w:szCs w:val="28"/>
          <w:lang w:eastAsia="zh-CN"/>
          <w14:textFill>
            <w14:solidFill>
              <w14:schemeClr w14:val="tx1"/>
            </w14:solidFill>
          </w14:textFill>
        </w:rPr>
        <w:t>预计</w:t>
      </w:r>
      <w:r>
        <w:rPr>
          <w:rFonts w:ascii="Times New Roman" w:hAnsi="Times New Roman" w:eastAsia="仿宋_GB2312" w:cs="Calibri"/>
          <w:color w:val="000000" w:themeColor="text1"/>
          <w:sz w:val="28"/>
          <w:szCs w:val="28"/>
          <w:lang w:eastAsia="zh-CN"/>
          <w14:textFill>
            <w14:solidFill>
              <w14:schemeClr w14:val="tx1"/>
            </w14:solidFill>
          </w14:textFill>
        </w:rPr>
        <w:t>300</w:t>
      </w:r>
      <w:r>
        <w:rPr>
          <w:rFonts w:hint="eastAsia" w:ascii="Times New Roman" w:hAnsi="Times New Roman" w:eastAsia="仿宋_GB2312" w:cs="Calibri"/>
          <w:color w:val="000000" w:themeColor="text1"/>
          <w:sz w:val="28"/>
          <w:szCs w:val="28"/>
          <w:lang w:eastAsia="zh-CN"/>
          <w14:textFill>
            <w14:solidFill>
              <w14:schemeClr w14:val="tx1"/>
            </w14:solidFill>
          </w14:textFill>
        </w:rPr>
        <w:t>人</w:t>
      </w:r>
      <w:r>
        <w:rPr>
          <w:rFonts w:ascii="Times New Roman" w:hAnsi="Times New Roman" w:eastAsia="仿宋_GB2312" w:cs="Calibri"/>
          <w:color w:val="000000" w:themeColor="text1"/>
          <w:sz w:val="28"/>
          <w:szCs w:val="28"/>
          <w:lang w:eastAsia="zh-CN"/>
          <w14:textFill>
            <w14:solidFill>
              <w14:schemeClr w14:val="tx1"/>
            </w14:solidFill>
          </w14:textFill>
        </w:rPr>
        <w:t>，</w:t>
      </w:r>
      <w:r>
        <w:rPr>
          <w:rFonts w:hint="eastAsia" w:ascii="Times New Roman" w:hAnsi="Times New Roman" w:eastAsia="仿宋_GB2312" w:cs="Calibri"/>
          <w:color w:val="000000" w:themeColor="text1"/>
          <w:sz w:val="28"/>
          <w:szCs w:val="28"/>
          <w:lang w:eastAsia="zh-CN"/>
          <w14:textFill>
            <w14:solidFill>
              <w14:schemeClr w14:val="tx1"/>
            </w14:solidFill>
          </w14:textFill>
        </w:rPr>
        <w:t>来宾</w:t>
      </w:r>
      <w:r>
        <w:rPr>
          <w:rFonts w:ascii="Times New Roman" w:hAnsi="Times New Roman" w:eastAsia="仿宋_GB2312" w:cs="Calibri"/>
          <w:color w:val="000000" w:themeColor="text1"/>
          <w:sz w:val="28"/>
          <w:szCs w:val="28"/>
          <w:lang w:eastAsia="zh-CN"/>
          <w14:textFill>
            <w14:solidFill>
              <w14:schemeClr w14:val="tx1"/>
            </w14:solidFill>
          </w14:textFill>
        </w:rPr>
        <w:t>用户vlan20</w:t>
      </w:r>
      <w:r>
        <w:rPr>
          <w:rFonts w:hint="eastAsia" w:ascii="Times New Roman" w:hAnsi="Times New Roman" w:eastAsia="仿宋_GB2312" w:cs="Calibri"/>
          <w:color w:val="000000" w:themeColor="text1"/>
          <w:sz w:val="28"/>
          <w:szCs w:val="28"/>
          <w:lang w:eastAsia="zh-CN"/>
          <w14:textFill>
            <w14:solidFill>
              <w14:schemeClr w14:val="tx1"/>
            </w14:solidFill>
          </w14:textFill>
        </w:rPr>
        <w:t>以及</w:t>
      </w:r>
      <w:r>
        <w:rPr>
          <w:rFonts w:ascii="Times New Roman" w:hAnsi="Times New Roman" w:eastAsia="仿宋_GB2312" w:cs="Calibri"/>
          <w:color w:val="000000" w:themeColor="text1"/>
          <w:sz w:val="28"/>
          <w:szCs w:val="28"/>
          <w:lang w:eastAsia="zh-CN"/>
          <w14:textFill>
            <w14:solidFill>
              <w14:schemeClr w14:val="tx1"/>
            </w14:solidFill>
          </w14:textFill>
        </w:rPr>
        <w:t>不</w:t>
      </w:r>
      <w:r>
        <w:rPr>
          <w:rFonts w:hint="eastAsia" w:ascii="Times New Roman" w:hAnsi="Times New Roman" w:eastAsia="仿宋_GB2312" w:cs="Calibri"/>
          <w:color w:val="000000" w:themeColor="text1"/>
          <w:sz w:val="28"/>
          <w:szCs w:val="28"/>
          <w:lang w:eastAsia="zh-CN"/>
          <w14:textFill>
            <w14:solidFill>
              <w14:schemeClr w14:val="tx1"/>
            </w14:solidFill>
          </w14:textFill>
        </w:rPr>
        <w:t>超过50人。</w:t>
      </w:r>
    </w:p>
    <w:p>
      <w:pPr>
        <w:numPr>
          <w:ilvl w:val="0"/>
          <w:numId w:val="5"/>
        </w:numPr>
        <w:spacing w:after="0" w:line="560" w:lineRule="exact"/>
        <w:ind w:left="560" w:hanging="560" w:hangingChars="200"/>
        <w:textAlignment w:val="center"/>
        <w:rPr>
          <w:rFonts w:ascii="Times New Roman" w:hAnsi="Times New Roman" w:eastAsia="仿宋_GB2312" w:cs="Calibri"/>
          <w:color w:val="000000" w:themeColor="text1"/>
          <w:sz w:val="28"/>
          <w:szCs w:val="28"/>
          <w:lang w:eastAsia="zh-CN"/>
          <w14:textFill>
            <w14:solidFill>
              <w14:schemeClr w14:val="tx1"/>
            </w14:solidFill>
          </w14:textFill>
        </w:rPr>
      </w:pPr>
      <w:r>
        <w:rPr>
          <w:rFonts w:hint="eastAsia" w:ascii="Times New Roman" w:hAnsi="Times New Roman" w:eastAsia="仿宋" w:cs="仿宋"/>
          <w:sz w:val="28"/>
          <w:szCs w:val="28"/>
          <w:lang w:eastAsia="zh-CN"/>
        </w:rPr>
        <w:t>BC上配置</w:t>
      </w:r>
      <w:r>
        <w:rPr>
          <w:rFonts w:ascii="Times New Roman" w:hAnsi="Times New Roman" w:eastAsia="仿宋" w:cs="仿宋"/>
          <w:sz w:val="28"/>
          <w:szCs w:val="28"/>
          <w:lang w:eastAsia="zh-CN"/>
        </w:rPr>
        <w:t>DHCP</w:t>
      </w:r>
      <w:r>
        <w:rPr>
          <w:rFonts w:hint="eastAsia" w:ascii="Times New Roman" w:hAnsi="Times New Roman" w:eastAsia="仿宋" w:cs="仿宋"/>
          <w:sz w:val="28"/>
          <w:szCs w:val="28"/>
          <w:lang w:eastAsia="zh-CN"/>
        </w:rPr>
        <w:t>，管理</w:t>
      </w:r>
      <w:r>
        <w:rPr>
          <w:rFonts w:ascii="Times New Roman" w:hAnsi="Times New Roman" w:eastAsia="仿宋" w:cs="仿宋"/>
          <w:sz w:val="28"/>
          <w:szCs w:val="28"/>
          <w:lang w:eastAsia="zh-CN"/>
        </w:rPr>
        <w:t xml:space="preserve">VLAN </w:t>
      </w:r>
      <w:r>
        <w:rPr>
          <w:rFonts w:hint="eastAsia" w:ascii="Times New Roman" w:hAnsi="Times New Roman" w:eastAsia="仿宋" w:cs="仿宋"/>
          <w:sz w:val="28"/>
          <w:szCs w:val="28"/>
          <w:lang w:eastAsia="zh-CN"/>
        </w:rPr>
        <w:t>为</w:t>
      </w:r>
      <w:r>
        <w:rPr>
          <w:rFonts w:ascii="Times New Roman" w:hAnsi="Times New Roman" w:eastAsia="仿宋" w:cs="仿宋"/>
          <w:sz w:val="28"/>
          <w:szCs w:val="28"/>
          <w:lang w:eastAsia="zh-CN"/>
        </w:rPr>
        <w:t>VLAN100,</w:t>
      </w:r>
      <w:r>
        <w:rPr>
          <w:rFonts w:hint="eastAsia" w:ascii="Times New Roman" w:hAnsi="Times New Roman" w:eastAsia="仿宋" w:cs="仿宋"/>
          <w:sz w:val="28"/>
          <w:szCs w:val="28"/>
          <w:lang w:eastAsia="zh-CN"/>
        </w:rPr>
        <w:t>为</w:t>
      </w:r>
      <w:r>
        <w:rPr>
          <w:rFonts w:ascii="Times New Roman" w:hAnsi="Times New Roman" w:eastAsia="仿宋" w:cs="仿宋"/>
          <w:sz w:val="28"/>
          <w:szCs w:val="28"/>
          <w:lang w:eastAsia="zh-CN"/>
        </w:rPr>
        <w:t xml:space="preserve">AP </w:t>
      </w:r>
      <w:r>
        <w:rPr>
          <w:rFonts w:hint="eastAsia" w:ascii="Times New Roman" w:hAnsi="Times New Roman" w:eastAsia="仿宋" w:cs="仿宋"/>
          <w:sz w:val="28"/>
          <w:szCs w:val="28"/>
          <w:lang w:eastAsia="zh-CN"/>
        </w:rPr>
        <w:t>下发管理地址，网段中第一个可用地址为</w:t>
      </w:r>
      <w:r>
        <w:rPr>
          <w:rFonts w:ascii="Times New Roman" w:hAnsi="Times New Roman" w:eastAsia="仿宋" w:cs="仿宋"/>
          <w:sz w:val="28"/>
          <w:szCs w:val="28"/>
          <w:lang w:eastAsia="zh-CN"/>
        </w:rPr>
        <w:t xml:space="preserve">AP </w:t>
      </w:r>
      <w:r>
        <w:rPr>
          <w:rFonts w:hint="eastAsia" w:ascii="Times New Roman" w:hAnsi="Times New Roman" w:eastAsia="仿宋" w:cs="仿宋"/>
          <w:sz w:val="28"/>
          <w:szCs w:val="28"/>
          <w:lang w:eastAsia="zh-CN"/>
        </w:rPr>
        <w:t>管理地址，最后一个可用地址为网关地址，A</w:t>
      </w:r>
      <w:r>
        <w:rPr>
          <w:rFonts w:ascii="Times New Roman" w:hAnsi="Times New Roman" w:eastAsia="仿宋" w:cs="仿宋"/>
          <w:sz w:val="28"/>
          <w:szCs w:val="28"/>
          <w:lang w:eastAsia="zh-CN"/>
        </w:rPr>
        <w:t>P</w:t>
      </w:r>
      <w:r>
        <w:rPr>
          <w:rFonts w:hint="eastAsia" w:ascii="Times New Roman" w:hAnsi="Times New Roman" w:eastAsia="仿宋" w:cs="仿宋"/>
          <w:sz w:val="28"/>
          <w:szCs w:val="28"/>
          <w:lang w:eastAsia="zh-CN"/>
        </w:rPr>
        <w:t xml:space="preserve">通过DHCP </w:t>
      </w:r>
      <w:r>
        <w:rPr>
          <w:rFonts w:ascii="Times New Roman" w:hAnsi="Times New Roman" w:eastAsia="仿宋" w:cs="仿宋"/>
          <w:sz w:val="28"/>
          <w:szCs w:val="28"/>
          <w:lang w:eastAsia="zh-CN"/>
        </w:rPr>
        <w:t>opion 43</w:t>
      </w:r>
      <w:r>
        <w:rPr>
          <w:rFonts w:hint="eastAsia" w:ascii="Times New Roman" w:hAnsi="Times New Roman" w:eastAsia="仿宋" w:cs="仿宋"/>
          <w:sz w:val="28"/>
          <w:szCs w:val="28"/>
          <w:lang w:eastAsia="zh-CN"/>
        </w:rPr>
        <w:t>注册，AC地址</w:t>
      </w:r>
      <w:r>
        <w:rPr>
          <w:rFonts w:ascii="Times New Roman" w:hAnsi="Times New Roman" w:eastAsia="仿宋" w:cs="仿宋"/>
          <w:sz w:val="28"/>
          <w:szCs w:val="28"/>
          <w:lang w:eastAsia="zh-CN"/>
        </w:rPr>
        <w:t>为loopback1</w:t>
      </w:r>
      <w:r>
        <w:rPr>
          <w:rFonts w:hint="eastAsia" w:ascii="Times New Roman" w:hAnsi="Times New Roman" w:eastAsia="仿宋" w:cs="仿宋"/>
          <w:sz w:val="28"/>
          <w:szCs w:val="28"/>
          <w:lang w:eastAsia="zh-CN"/>
        </w:rPr>
        <w:t>地址；为无线用户</w:t>
      </w:r>
      <w:r>
        <w:rPr>
          <w:rFonts w:ascii="Times New Roman" w:hAnsi="Times New Roman" w:eastAsia="仿宋" w:cs="仿宋"/>
          <w:sz w:val="28"/>
          <w:szCs w:val="28"/>
          <w:lang w:eastAsia="zh-CN"/>
        </w:rPr>
        <w:t>VLAN10,20</w:t>
      </w:r>
      <w:r>
        <w:rPr>
          <w:rFonts w:hint="eastAsia" w:ascii="Times New Roman" w:hAnsi="Times New Roman" w:eastAsia="仿宋" w:cs="仿宋"/>
          <w:sz w:val="28"/>
          <w:szCs w:val="28"/>
          <w:lang w:eastAsia="zh-CN"/>
        </w:rPr>
        <w:t>下发</w:t>
      </w:r>
      <w:r>
        <w:rPr>
          <w:rFonts w:ascii="Times New Roman" w:hAnsi="Times New Roman" w:eastAsia="仿宋" w:cs="仿宋"/>
          <w:sz w:val="28"/>
          <w:szCs w:val="28"/>
          <w:lang w:eastAsia="zh-CN"/>
        </w:rPr>
        <w:t xml:space="preserve">IP </w:t>
      </w:r>
      <w:r>
        <w:rPr>
          <w:rFonts w:hint="eastAsia" w:ascii="Times New Roman" w:hAnsi="Times New Roman" w:eastAsia="仿宋" w:cs="仿宋"/>
          <w:sz w:val="28"/>
          <w:szCs w:val="28"/>
          <w:lang w:eastAsia="zh-CN"/>
        </w:rPr>
        <w:t>地址，最后一个可用地址为网关；</w:t>
      </w:r>
      <w:r>
        <w:rPr>
          <w:rFonts w:ascii="Times New Roman" w:hAnsi="Times New Roman" w:eastAsia="仿宋" w:cs="仿宋"/>
          <w:color w:val="000000" w:themeColor="text1"/>
          <w:sz w:val="28"/>
          <w:szCs w:val="28"/>
          <w:lang w:eastAsia="zh-CN"/>
          <w14:textFill>
            <w14:solidFill>
              <w14:schemeClr w14:val="tx1"/>
            </w14:solidFill>
          </w14:textFill>
        </w:rPr>
        <w:t>AP</w:t>
      </w:r>
      <w:r>
        <w:rPr>
          <w:rFonts w:hint="eastAsia" w:ascii="Times New Roman" w:hAnsi="Times New Roman" w:eastAsia="仿宋" w:cs="仿宋"/>
          <w:color w:val="000000" w:themeColor="text1"/>
          <w:sz w:val="28"/>
          <w:szCs w:val="28"/>
          <w:lang w:eastAsia="zh-CN"/>
          <w14:textFill>
            <w14:solidFill>
              <w14:schemeClr w14:val="tx1"/>
            </w14:solidFill>
          </w14:textFill>
        </w:rPr>
        <w:t>上线</w:t>
      </w:r>
      <w:r>
        <w:rPr>
          <w:rFonts w:ascii="Times New Roman" w:hAnsi="Times New Roman" w:eastAsia="仿宋" w:cs="仿宋"/>
          <w:color w:val="000000" w:themeColor="text1"/>
          <w:sz w:val="28"/>
          <w:szCs w:val="28"/>
          <w:lang w:eastAsia="zh-CN"/>
          <w14:textFill>
            <w14:solidFill>
              <w14:schemeClr w14:val="tx1"/>
            </w14:solidFill>
          </w14:textFill>
        </w:rPr>
        <w:t>需要采用MAC地址认证</w:t>
      </w:r>
      <w:r>
        <w:rPr>
          <w:rFonts w:hint="eastAsia" w:ascii="Times New Roman" w:hAnsi="Times New Roman" w:eastAsia="仿宋" w:cs="仿宋"/>
          <w:color w:val="000000" w:themeColor="text1"/>
          <w:sz w:val="28"/>
          <w:szCs w:val="28"/>
          <w:lang w:eastAsia="zh-CN"/>
          <w14:textFill>
            <w14:solidFill>
              <w14:schemeClr w14:val="tx1"/>
            </w14:solidFill>
          </w14:textFill>
        </w:rPr>
        <w:t>。</w:t>
      </w:r>
    </w:p>
    <w:p>
      <w:pPr>
        <w:numPr>
          <w:ilvl w:val="0"/>
          <w:numId w:val="5"/>
        </w:numPr>
        <w:spacing w:after="0" w:line="560" w:lineRule="exact"/>
        <w:ind w:left="560" w:hanging="560" w:hangingChars="200"/>
        <w:textAlignment w:val="center"/>
        <w:rPr>
          <w:rFonts w:ascii="Times New Roman" w:hAnsi="Times New Roman" w:eastAsia="仿宋_GB2312" w:cs="Calibri"/>
          <w:color w:val="000000" w:themeColor="text1"/>
          <w:sz w:val="28"/>
          <w:szCs w:val="28"/>
          <w:lang w:eastAsia="zh-CN"/>
          <w14:textFill>
            <w14:solidFill>
              <w14:schemeClr w14:val="tx1"/>
            </w14:solidFill>
          </w14:textFill>
        </w:rPr>
      </w:pPr>
      <w:r>
        <w:rPr>
          <w:rFonts w:hint="eastAsia" w:ascii="Times New Roman" w:hAnsi="Times New Roman" w:eastAsia="仿宋" w:cs="仿宋"/>
          <w:sz w:val="28"/>
          <w:szCs w:val="28"/>
          <w:lang w:eastAsia="zh-CN"/>
        </w:rPr>
        <w:t>AC配置dhcpv4和dhcpv6，分别为总公司产品段vlan50分配地址；ipv4地址池名称分别为POOLv4-50，ipv6 地址池名称分别为 POOLv6-50；ipv6地址池用网络前缀表示；排除网关；DNS分别为 114.114.114.114 和 2400:3200::1；为 PC1 保留地址 192.168.50.9 和 2001:da8:192:168:50::9， SW上中继地址为AC loopback1 地址</w:t>
      </w:r>
      <w:r>
        <w:rPr>
          <w:rFonts w:ascii="Times New Roman" w:hAnsi="Times New Roman" w:eastAsia="仿宋" w:cs="仿宋"/>
          <w:sz w:val="28"/>
          <w:szCs w:val="28"/>
          <w:lang w:eastAsia="zh-CN"/>
        </w:rPr>
        <w:t>。</w:t>
      </w:r>
    </w:p>
    <w:p>
      <w:pPr>
        <w:pStyle w:val="38"/>
        <w:widowControl/>
        <w:numPr>
          <w:ilvl w:val="0"/>
          <w:numId w:val="5"/>
        </w:numPr>
        <w:spacing w:line="560" w:lineRule="exact"/>
        <w:ind w:left="560" w:hanging="560" w:hangingChars="200"/>
        <w:jc w:val="left"/>
        <w:textAlignment w:val="center"/>
        <w:rPr>
          <w:rFonts w:ascii="Times New Roman" w:hAnsi="Times New Roman" w:eastAsia="仿宋_GB2312" w:cs="Calibri"/>
          <w:kern w:val="0"/>
          <w:sz w:val="28"/>
          <w:szCs w:val="28"/>
        </w:rPr>
      </w:pPr>
      <w:r>
        <w:rPr>
          <w:rFonts w:hint="eastAsia" w:ascii="Times New Roman" w:hAnsi="Times New Roman" w:eastAsia="仿宋_GB2312" w:cs="Calibri"/>
          <w:color w:val="000000" w:themeColor="text1"/>
          <w:kern w:val="0"/>
          <w:sz w:val="28"/>
          <w:szCs w:val="28"/>
          <w14:textFill>
            <w14:solidFill>
              <w14:schemeClr w14:val="tx1"/>
            </w14:solidFill>
          </w14:textFill>
        </w:rPr>
        <w:t>在NETWORK下</w:t>
      </w:r>
      <w:r>
        <w:rPr>
          <w:rFonts w:hint="eastAsia" w:ascii="Times New Roman" w:hAnsi="Times New Roman" w:eastAsia="仿宋_GB2312" w:cs="Calibri"/>
          <w:kern w:val="0"/>
          <w:sz w:val="28"/>
          <w:szCs w:val="28"/>
        </w:rPr>
        <w:t>配置SSID，需求如下：</w:t>
      </w:r>
      <w:r>
        <w:rPr>
          <w:rFonts w:hint="eastAsia" w:ascii="Times New Roman" w:hAnsi="Times New Roman" w:eastAsia="仿宋_GB2312" w:cs="Calibri"/>
          <w:color w:val="000000" w:themeColor="text1"/>
          <w:kern w:val="0"/>
          <w:sz w:val="28"/>
          <w:szCs w:val="28"/>
          <w14:textFill>
            <w14:solidFill>
              <w14:schemeClr w14:val="tx1"/>
            </w14:solidFill>
          </w14:textFill>
        </w:rPr>
        <w:t>NETWORK 1下设置SSID ***2023，VLAN10，加密模式为wpa-personal,其口令为</w:t>
      </w:r>
      <w:r>
        <w:rPr>
          <w:rFonts w:ascii="Times New Roman" w:hAnsi="Times New Roman" w:eastAsia="仿宋_GB2312" w:cs="Calibri"/>
          <w:color w:val="000000" w:themeColor="text1"/>
          <w:sz w:val="28"/>
          <w:szCs w:val="28"/>
          <w14:textFill>
            <w14:solidFill>
              <w14:schemeClr w14:val="tx1"/>
            </w14:solidFill>
          </w14:textFill>
        </w:rPr>
        <w:t>2023</w:t>
      </w:r>
      <w:r>
        <w:rPr>
          <w:rFonts w:hint="eastAsia" w:ascii="Times New Roman" w:hAnsi="Times New Roman" w:eastAsia="仿宋_GB2312" w:cs="Calibri"/>
          <w:color w:val="000000" w:themeColor="text1"/>
          <w:sz w:val="28"/>
          <w:szCs w:val="28"/>
          <w14:textFill>
            <w14:solidFill>
              <w14:schemeClr w14:val="tx1"/>
            </w14:solidFill>
          </w14:textFill>
        </w:rPr>
        <w:t>2023</w:t>
      </w:r>
      <w:r>
        <w:rPr>
          <w:rFonts w:hint="eastAsia" w:ascii="Times New Roman" w:hAnsi="Times New Roman" w:eastAsia="仿宋_GB2312" w:cs="Calibri"/>
          <w:kern w:val="0"/>
          <w:sz w:val="28"/>
          <w:szCs w:val="28"/>
        </w:rPr>
        <w:t>。</w:t>
      </w:r>
    </w:p>
    <w:p>
      <w:pPr>
        <w:numPr>
          <w:ilvl w:val="0"/>
          <w:numId w:val="5"/>
        </w:numPr>
        <w:spacing w:after="0" w:line="560" w:lineRule="exact"/>
        <w:ind w:left="560" w:hanging="560" w:hangingChars="200"/>
        <w:textAlignment w:val="center"/>
        <w:rPr>
          <w:rFonts w:ascii="Times New Roman" w:hAnsi="Times New Roman" w:eastAsia="仿宋_GB2312" w:cs="Calibri"/>
          <w:color w:val="000000" w:themeColor="text1"/>
          <w:sz w:val="28"/>
          <w:szCs w:val="28"/>
          <w14:textFill>
            <w14:solidFill>
              <w14:schemeClr w14:val="tx1"/>
            </w14:solidFill>
          </w14:textFill>
        </w:rPr>
      </w:pPr>
      <w:r>
        <w:rPr>
          <w:rFonts w:hint="eastAsia" w:ascii="Times New Roman" w:hAnsi="Times New Roman" w:eastAsia="仿宋_GB2312" w:cs="Calibri"/>
          <w:color w:val="000000" w:themeColor="text1"/>
          <w:sz w:val="28"/>
          <w:szCs w:val="28"/>
          <w14:textFill>
            <w14:solidFill>
              <w14:schemeClr w14:val="tx1"/>
            </w14:solidFill>
          </w14:textFill>
        </w:rPr>
        <w:t>NETWORK 2下</w:t>
      </w:r>
      <w:r>
        <w:rPr>
          <w:rFonts w:hint="eastAsia" w:ascii="Times New Roman" w:hAnsi="Times New Roman" w:eastAsia="仿宋_GB2312" w:cs="Calibri"/>
          <w:sz w:val="28"/>
          <w:szCs w:val="28"/>
        </w:rPr>
        <w:t xml:space="preserve">设置SSID GUEST，VLAN20不进行认证加密,做相应配置隐藏该SSID； </w:t>
      </w:r>
      <w:r>
        <w:rPr>
          <w:rFonts w:hint="eastAsia" w:ascii="Times New Roman" w:hAnsi="Times New Roman" w:eastAsia="仿宋_GB2312" w:cs="Calibri"/>
          <w:color w:val="000000" w:themeColor="text1"/>
          <w:sz w:val="28"/>
          <w:szCs w:val="28"/>
          <w14:textFill>
            <w14:solidFill>
              <w14:schemeClr w14:val="tx1"/>
            </w14:solidFill>
          </w14:textFill>
        </w:rPr>
        <w:t>NETWORK 2开启内置portal+本地认证的认证方式，账号为</w:t>
      </w:r>
      <w:r>
        <w:rPr>
          <w:rFonts w:ascii="Times New Roman" w:hAnsi="Times New Roman" w:eastAsia="仿宋_GB2312" w:cs="Calibri"/>
          <w:color w:val="000000" w:themeColor="text1"/>
          <w:sz w:val="28"/>
          <w:szCs w:val="28"/>
          <w14:textFill>
            <w14:solidFill>
              <w14:schemeClr w14:val="tx1"/>
            </w14:solidFill>
          </w14:textFill>
        </w:rPr>
        <w:t>test</w:t>
      </w:r>
      <w:r>
        <w:rPr>
          <w:rFonts w:hint="eastAsia" w:ascii="Times New Roman" w:hAnsi="Times New Roman" w:eastAsia="仿宋_GB2312" w:cs="Calibri"/>
          <w:color w:val="000000" w:themeColor="text1"/>
          <w:sz w:val="28"/>
          <w:szCs w:val="28"/>
          <w14:textFill>
            <w14:solidFill>
              <w14:schemeClr w14:val="tx1"/>
            </w14:solidFill>
          </w14:textFill>
        </w:rPr>
        <w:t>密码为</w:t>
      </w:r>
      <w:r>
        <w:rPr>
          <w:rFonts w:ascii="Times New Roman" w:hAnsi="Times New Roman" w:eastAsia="仿宋_GB2312" w:cs="Calibri"/>
          <w:color w:val="000000" w:themeColor="text1"/>
          <w:sz w:val="28"/>
          <w:szCs w:val="28"/>
          <w14:textFill>
            <w14:solidFill>
              <w14:schemeClr w14:val="tx1"/>
            </w14:solidFill>
          </w14:textFill>
        </w:rPr>
        <w:t>test</w:t>
      </w:r>
      <w:r>
        <w:rPr>
          <w:rFonts w:hint="eastAsia" w:ascii="Times New Roman" w:hAnsi="Times New Roman" w:eastAsia="仿宋_GB2312" w:cs="Calibri"/>
          <w:color w:val="000000" w:themeColor="text1"/>
          <w:sz w:val="28"/>
          <w:szCs w:val="28"/>
          <w14:textFill>
            <w14:solidFill>
              <w14:schemeClr w14:val="tx1"/>
            </w14:solidFill>
          </w14:textFill>
        </w:rPr>
        <w:t>202</w:t>
      </w:r>
      <w:r>
        <w:rPr>
          <w:rFonts w:ascii="Times New Roman" w:hAnsi="Times New Roman" w:eastAsia="仿宋_GB2312" w:cs="Calibri"/>
          <w:color w:val="000000" w:themeColor="text1"/>
          <w:sz w:val="28"/>
          <w:szCs w:val="28"/>
          <w14:textFill>
            <w14:solidFill>
              <w14:schemeClr w14:val="tx1"/>
            </w14:solidFill>
          </w14:textFill>
        </w:rPr>
        <w:t>3</w:t>
      </w:r>
      <w:r>
        <w:rPr>
          <w:rFonts w:hint="eastAsia" w:ascii="Times New Roman" w:hAnsi="Times New Roman" w:eastAsia="仿宋_GB2312" w:cs="Calibri"/>
          <w:color w:val="000000" w:themeColor="text1"/>
          <w:sz w:val="28"/>
          <w:szCs w:val="28"/>
          <w:lang w:eastAsia="zh-CN"/>
          <w14:textFill>
            <w14:solidFill>
              <w14:schemeClr w14:val="tx1"/>
            </w14:solidFill>
          </w14:textFill>
        </w:rPr>
        <w:t>。</w:t>
      </w:r>
    </w:p>
    <w:p>
      <w:pPr>
        <w:numPr>
          <w:ilvl w:val="0"/>
          <w:numId w:val="5"/>
        </w:numPr>
        <w:spacing w:after="0" w:line="560" w:lineRule="exact"/>
        <w:ind w:left="560" w:hanging="560" w:hangingChars="200"/>
        <w:textAlignment w:val="center"/>
        <w:rPr>
          <w:rFonts w:ascii="Times New Roman" w:hAnsi="Times New Roman" w:eastAsia="仿宋_GB2312" w:cs="Calibri"/>
          <w:color w:val="000000" w:themeColor="text1"/>
          <w:sz w:val="28"/>
          <w:szCs w:val="28"/>
          <w14:textFill>
            <w14:solidFill>
              <w14:schemeClr w14:val="tx1"/>
            </w14:solidFill>
          </w14:textFill>
        </w:rPr>
      </w:pPr>
      <w:r>
        <w:rPr>
          <w:rFonts w:hint="eastAsia" w:ascii="Times New Roman" w:hAnsi="Times New Roman" w:eastAsia="仿宋_GB2312" w:cs="Calibri"/>
          <w:color w:val="000000" w:themeColor="text1"/>
          <w:sz w:val="28"/>
          <w:szCs w:val="28"/>
          <w14:textFill>
            <w14:solidFill>
              <w14:schemeClr w14:val="tx1"/>
            </w14:solidFill>
          </w14:textFill>
        </w:rPr>
        <w:t>配置</w:t>
      </w:r>
      <w:r>
        <w:rPr>
          <w:rFonts w:hint="eastAsia" w:ascii="Times New Roman" w:hAnsi="Times New Roman" w:eastAsia="仿宋_GB2312" w:cs="Calibri"/>
          <w:sz w:val="28"/>
          <w:szCs w:val="28"/>
        </w:rPr>
        <w:t>SSID GUEST</w:t>
      </w:r>
      <w:r>
        <w:rPr>
          <w:rFonts w:hint="eastAsia" w:ascii="Times New Roman" w:hAnsi="Times New Roman" w:eastAsia="仿宋_GB2312" w:cs="Calibri"/>
          <w:color w:val="000000" w:themeColor="text1"/>
          <w:sz w:val="28"/>
          <w:szCs w:val="28"/>
          <w14:textFill>
            <w14:solidFill>
              <w14:schemeClr w14:val="tx1"/>
            </w14:solidFill>
          </w14:textFill>
        </w:rPr>
        <w:t>每天早上0点到6点禁止终端接入; G</w:t>
      </w:r>
      <w:r>
        <w:rPr>
          <w:rFonts w:ascii="Times New Roman" w:hAnsi="Times New Roman" w:eastAsia="仿宋_GB2312" w:cs="Calibri"/>
          <w:color w:val="000000" w:themeColor="text1"/>
          <w:sz w:val="28"/>
          <w:szCs w:val="28"/>
          <w14:textFill>
            <w14:solidFill>
              <w14:schemeClr w14:val="tx1"/>
            </w14:solidFill>
          </w14:textFill>
        </w:rPr>
        <w:t>USET</w:t>
      </w:r>
      <w:r>
        <w:rPr>
          <w:rFonts w:hint="eastAsia" w:ascii="Times New Roman" w:hAnsi="Times New Roman" w:eastAsia="仿宋_GB2312" w:cs="Calibri"/>
          <w:color w:val="000000" w:themeColor="text1"/>
          <w:sz w:val="28"/>
          <w:szCs w:val="28"/>
          <w14:textFill>
            <w14:solidFill>
              <w14:schemeClr w14:val="tx1"/>
            </w14:solidFill>
          </w14:textFill>
        </w:rPr>
        <w:t>最多接入10个</w:t>
      </w:r>
      <w:r>
        <w:rPr>
          <w:rFonts w:ascii="Times New Roman" w:hAnsi="Times New Roman" w:eastAsia="仿宋_GB2312" w:cs="Calibri"/>
          <w:color w:val="000000" w:themeColor="text1"/>
          <w:sz w:val="28"/>
          <w:szCs w:val="28"/>
          <w14:textFill>
            <w14:solidFill>
              <w14:schemeClr w14:val="tx1"/>
            </w14:solidFill>
          </w14:textFill>
        </w:rPr>
        <w:t>用户</w:t>
      </w:r>
      <w:r>
        <w:rPr>
          <w:rFonts w:hint="eastAsia" w:ascii="Times New Roman" w:hAnsi="Times New Roman" w:eastAsia="仿宋_GB2312" w:cs="Calibri"/>
          <w:color w:val="000000" w:themeColor="text1"/>
          <w:sz w:val="28"/>
          <w:szCs w:val="28"/>
          <w14:textFill>
            <w14:solidFill>
              <w14:schemeClr w14:val="tx1"/>
            </w14:solidFill>
          </w14:textFill>
        </w:rPr>
        <w:t>，</w:t>
      </w:r>
      <w:r>
        <w:rPr>
          <w:rFonts w:ascii="Times New Roman" w:hAnsi="Times New Roman" w:eastAsia="仿宋_GB2312" w:cs="Calibri"/>
          <w:color w:val="000000" w:themeColor="text1"/>
          <w:sz w:val="28"/>
          <w:szCs w:val="28"/>
          <w14:textFill>
            <w14:solidFill>
              <w14:schemeClr w14:val="tx1"/>
            </w14:solidFill>
          </w14:textFill>
        </w:rPr>
        <w:t>并对</w:t>
      </w:r>
      <w:r>
        <w:rPr>
          <w:rFonts w:hint="eastAsia" w:ascii="Times New Roman" w:hAnsi="Times New Roman" w:eastAsia="仿宋_GB2312" w:cs="Calibri"/>
          <w:color w:val="000000" w:themeColor="text1"/>
          <w:sz w:val="28"/>
          <w:szCs w:val="28"/>
          <w14:textFill>
            <w14:solidFill>
              <w14:schemeClr w14:val="tx1"/>
            </w14:solidFill>
          </w14:textFill>
        </w:rPr>
        <w:t>GUEST网络</w:t>
      </w:r>
      <w:r>
        <w:rPr>
          <w:rFonts w:ascii="Times New Roman" w:hAnsi="Times New Roman" w:eastAsia="仿宋_GB2312" w:cs="Calibri"/>
          <w:color w:val="000000" w:themeColor="text1"/>
          <w:sz w:val="28"/>
          <w:szCs w:val="28"/>
          <w14:textFill>
            <w14:solidFill>
              <w14:schemeClr w14:val="tx1"/>
            </w14:solidFill>
          </w14:textFill>
        </w:rPr>
        <w:t>进行流控，上行</w:t>
      </w:r>
      <w:r>
        <w:rPr>
          <w:rFonts w:hint="eastAsia" w:ascii="Times New Roman" w:hAnsi="Times New Roman" w:eastAsia="仿宋_GB2312" w:cs="Calibri"/>
          <w:color w:val="000000" w:themeColor="text1"/>
          <w:sz w:val="28"/>
          <w:szCs w:val="28"/>
          <w14:textFill>
            <w14:solidFill>
              <w14:schemeClr w14:val="tx1"/>
            </w14:solidFill>
          </w14:textFill>
        </w:rPr>
        <w:t>1</w:t>
      </w:r>
      <w:r>
        <w:rPr>
          <w:rFonts w:ascii="Times New Roman" w:hAnsi="Times New Roman" w:eastAsia="仿宋_GB2312" w:cs="Calibri"/>
          <w:color w:val="000000" w:themeColor="text1"/>
          <w:sz w:val="28"/>
          <w:szCs w:val="28"/>
          <w14:textFill>
            <w14:solidFill>
              <w14:schemeClr w14:val="tx1"/>
            </w14:solidFill>
          </w14:textFill>
        </w:rPr>
        <w:t>M</w:t>
      </w:r>
      <w:r>
        <w:rPr>
          <w:rFonts w:hint="eastAsia" w:ascii="Times New Roman" w:hAnsi="Times New Roman" w:eastAsia="仿宋_GB2312" w:cs="Calibri"/>
          <w:color w:val="000000" w:themeColor="text1"/>
          <w:sz w:val="28"/>
          <w:szCs w:val="28"/>
          <w14:textFill>
            <w14:solidFill>
              <w14:schemeClr w14:val="tx1"/>
            </w14:solidFill>
          </w14:textFill>
        </w:rPr>
        <w:t>，</w:t>
      </w:r>
      <w:r>
        <w:rPr>
          <w:rFonts w:ascii="Times New Roman" w:hAnsi="Times New Roman" w:eastAsia="仿宋_GB2312" w:cs="Calibri"/>
          <w:color w:val="000000" w:themeColor="text1"/>
          <w:sz w:val="28"/>
          <w:szCs w:val="28"/>
          <w14:textFill>
            <w14:solidFill>
              <w14:schemeClr w14:val="tx1"/>
            </w14:solidFill>
          </w14:textFill>
        </w:rPr>
        <w:t>下行</w:t>
      </w:r>
      <w:r>
        <w:rPr>
          <w:rFonts w:hint="eastAsia" w:ascii="Times New Roman" w:hAnsi="Times New Roman" w:eastAsia="仿宋_GB2312" w:cs="Calibri"/>
          <w:color w:val="000000" w:themeColor="text1"/>
          <w:sz w:val="28"/>
          <w:szCs w:val="28"/>
          <w14:textFill>
            <w14:solidFill>
              <w14:schemeClr w14:val="tx1"/>
            </w14:solidFill>
          </w14:textFill>
        </w:rPr>
        <w:t>2</w:t>
      </w:r>
      <w:r>
        <w:rPr>
          <w:rFonts w:ascii="Times New Roman" w:hAnsi="Times New Roman" w:eastAsia="仿宋_GB2312" w:cs="Calibri"/>
          <w:color w:val="000000" w:themeColor="text1"/>
          <w:sz w:val="28"/>
          <w:szCs w:val="28"/>
          <w14:textFill>
            <w14:solidFill>
              <w14:schemeClr w14:val="tx1"/>
            </w14:solidFill>
          </w14:textFill>
        </w:rPr>
        <w:t>M</w:t>
      </w:r>
      <w:r>
        <w:rPr>
          <w:rFonts w:hint="eastAsia" w:ascii="Times New Roman" w:hAnsi="Times New Roman" w:eastAsia="仿宋_GB2312" w:cs="Calibri"/>
          <w:color w:val="000000" w:themeColor="text1"/>
          <w:sz w:val="28"/>
          <w:szCs w:val="28"/>
          <w14:textFill>
            <w14:solidFill>
              <w14:schemeClr w14:val="tx1"/>
            </w14:solidFill>
          </w14:textFill>
        </w:rPr>
        <w:t>；配置</w:t>
      </w:r>
      <w:r>
        <w:rPr>
          <w:rFonts w:ascii="Times New Roman" w:hAnsi="Times New Roman" w:eastAsia="仿宋_GB2312" w:cs="Calibri"/>
          <w:color w:val="000000" w:themeColor="text1"/>
          <w:sz w:val="28"/>
          <w:szCs w:val="28"/>
          <w14:textFill>
            <w14:solidFill>
              <w14:schemeClr w14:val="tx1"/>
            </w14:solidFill>
          </w14:textFill>
        </w:rPr>
        <w:t>所有无线接入用户相互隔离</w:t>
      </w:r>
      <w:r>
        <w:rPr>
          <w:rFonts w:hint="eastAsia" w:ascii="Times New Roman" w:hAnsi="Times New Roman" w:eastAsia="仿宋_GB2312" w:cs="Calibri"/>
          <w:color w:val="000000" w:themeColor="text1"/>
          <w:sz w:val="28"/>
          <w:szCs w:val="28"/>
          <w:lang w:eastAsia="zh-CN"/>
          <w14:textFill>
            <w14:solidFill>
              <w14:schemeClr w14:val="tx1"/>
            </w14:solidFill>
          </w14:textFill>
        </w:rPr>
        <w:t>。</w:t>
      </w:r>
    </w:p>
    <w:p>
      <w:pPr>
        <w:numPr>
          <w:ilvl w:val="0"/>
          <w:numId w:val="5"/>
        </w:numPr>
        <w:spacing w:after="0" w:line="560" w:lineRule="exact"/>
        <w:ind w:left="560" w:hanging="560" w:hangingChars="20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配置当AP上线，如果AC中储存的Image版本和AP的Image版本号不同时，会触发AP自动升级；配置AP发送向无线终端表明AP存在的帧时间间隔为</w:t>
      </w:r>
      <w:r>
        <w:rPr>
          <w:rFonts w:ascii="Times New Roman" w:hAnsi="Times New Roman" w:eastAsia="仿宋_GB2312" w:cs="Calibri"/>
          <w:sz w:val="28"/>
          <w:szCs w:val="28"/>
          <w:lang w:eastAsia="zh-CN"/>
        </w:rPr>
        <w:t>2</w:t>
      </w:r>
      <w:r>
        <w:rPr>
          <w:rFonts w:hint="eastAsia" w:ascii="Times New Roman" w:hAnsi="Times New Roman" w:eastAsia="仿宋_GB2312" w:cs="Calibri"/>
          <w:sz w:val="28"/>
          <w:szCs w:val="28"/>
          <w:lang w:eastAsia="zh-CN"/>
        </w:rPr>
        <w:t>秒；配置AP失败状态超时时间及探测到的客户端状态超时时间都为2小时；配置AP在</w:t>
      </w:r>
      <w:r>
        <w:rPr>
          <w:rFonts w:ascii="Times New Roman" w:hAnsi="Times New Roman" w:eastAsia="仿宋_GB2312" w:cs="Calibri"/>
          <w:sz w:val="28"/>
          <w:szCs w:val="28"/>
          <w:lang w:eastAsia="zh-CN"/>
        </w:rPr>
        <w:t>脱离</w:t>
      </w:r>
      <w:r>
        <w:rPr>
          <w:rFonts w:hint="eastAsia" w:ascii="Times New Roman" w:hAnsi="Times New Roman" w:eastAsia="仿宋_GB2312" w:cs="Calibri"/>
          <w:sz w:val="28"/>
          <w:szCs w:val="28"/>
          <w:lang w:eastAsia="zh-CN"/>
        </w:rPr>
        <w:t>AC管理</w:t>
      </w:r>
      <w:r>
        <w:rPr>
          <w:rFonts w:ascii="Times New Roman" w:hAnsi="Times New Roman" w:eastAsia="仿宋_GB2312" w:cs="Calibri"/>
          <w:sz w:val="28"/>
          <w:szCs w:val="28"/>
          <w:lang w:eastAsia="zh-CN"/>
        </w:rPr>
        <w:t>时</w:t>
      </w:r>
      <w:r>
        <w:rPr>
          <w:rFonts w:hint="eastAsia" w:ascii="Times New Roman" w:hAnsi="Times New Roman" w:eastAsia="仿宋_GB2312" w:cs="Calibri"/>
          <w:sz w:val="28"/>
          <w:szCs w:val="28"/>
          <w:lang w:eastAsia="zh-CN"/>
        </w:rPr>
        <w:t>依然</w:t>
      </w:r>
      <w:r>
        <w:rPr>
          <w:rFonts w:ascii="Times New Roman" w:hAnsi="Times New Roman" w:eastAsia="仿宋_GB2312" w:cs="Calibri"/>
          <w:sz w:val="28"/>
          <w:szCs w:val="28"/>
          <w:lang w:eastAsia="zh-CN"/>
        </w:rPr>
        <w:t>可以正常工作</w:t>
      </w:r>
      <w:r>
        <w:rPr>
          <w:rFonts w:hint="eastAsia" w:ascii="Times New Roman" w:hAnsi="Times New Roman" w:eastAsia="仿宋_GB2312" w:cs="Calibri"/>
          <w:sz w:val="28"/>
          <w:szCs w:val="28"/>
          <w:lang w:eastAsia="zh-CN"/>
        </w:rPr>
        <w:t>。</w:t>
      </w:r>
    </w:p>
    <w:p>
      <w:pPr>
        <w:numPr>
          <w:ilvl w:val="0"/>
          <w:numId w:val="5"/>
        </w:numPr>
        <w:spacing w:after="0" w:line="560" w:lineRule="exact"/>
        <w:ind w:left="560" w:hanging="560" w:hangingChars="20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color w:val="000000" w:themeColor="text1"/>
          <w:sz w:val="28"/>
          <w:szCs w:val="28"/>
          <w:lang w:eastAsia="zh-CN"/>
          <w14:textFill>
            <w14:solidFill>
              <w14:schemeClr w14:val="tx1"/>
            </w14:solidFill>
          </w14:textFill>
        </w:rPr>
        <w:t>为防止外部人员蹭网，现需在设置信号值低于5</w:t>
      </w:r>
      <w:r>
        <w:rPr>
          <w:rFonts w:ascii="Times New Roman" w:hAnsi="Times New Roman" w:eastAsia="仿宋_GB2312" w:cs="Calibri"/>
          <w:color w:val="000000" w:themeColor="text1"/>
          <w:sz w:val="28"/>
          <w:szCs w:val="28"/>
          <w:lang w:eastAsia="zh-CN"/>
          <w14:textFill>
            <w14:solidFill>
              <w14:schemeClr w14:val="tx1"/>
            </w14:solidFill>
          </w14:textFill>
        </w:rPr>
        <w:t>0%</w:t>
      </w:r>
      <w:r>
        <w:rPr>
          <w:rFonts w:hint="eastAsia" w:ascii="Times New Roman" w:hAnsi="Times New Roman" w:eastAsia="仿宋_GB2312" w:cs="Calibri"/>
          <w:color w:val="000000" w:themeColor="text1"/>
          <w:sz w:val="28"/>
          <w:szCs w:val="28"/>
          <w:lang w:eastAsia="zh-CN"/>
          <w14:textFill>
            <w14:solidFill>
              <w14:schemeClr w14:val="tx1"/>
            </w14:solidFill>
          </w14:textFill>
        </w:rPr>
        <w:t>的终端禁止连接无线信号；为</w:t>
      </w:r>
      <w:r>
        <w:rPr>
          <w:rFonts w:ascii="Times New Roman" w:hAnsi="Times New Roman" w:eastAsia="仿宋_GB2312" w:cs="Calibri"/>
          <w:color w:val="000000" w:themeColor="text1"/>
          <w:sz w:val="28"/>
          <w:szCs w:val="28"/>
          <w:lang w:eastAsia="zh-CN"/>
          <w14:textFill>
            <w14:solidFill>
              <w14:schemeClr w14:val="tx1"/>
            </w14:solidFill>
          </w14:textFill>
        </w:rPr>
        <w:t>防止非法AP假冒合法SSID，开启AP威胁检测功能</w:t>
      </w:r>
      <w:r>
        <w:rPr>
          <w:rFonts w:hint="eastAsia" w:ascii="Times New Roman" w:hAnsi="Times New Roman" w:eastAsia="仿宋_GB2312" w:cs="Calibri"/>
          <w:color w:val="000000" w:themeColor="text1"/>
          <w:sz w:val="28"/>
          <w:szCs w:val="28"/>
          <w:lang w:eastAsia="zh-CN"/>
          <w14:textFill>
            <w14:solidFill>
              <w14:schemeClr w14:val="tx1"/>
            </w14:solidFill>
          </w14:textFill>
        </w:rPr>
        <w:t>。</w:t>
      </w:r>
      <w:r>
        <w:rPr>
          <w:rFonts w:ascii="Times New Roman" w:hAnsi="Times New Roman" w:eastAsia="仿宋_GB2312" w:cs="Calibri"/>
          <w:color w:val="000000" w:themeColor="text1"/>
          <w:sz w:val="28"/>
          <w:szCs w:val="28"/>
          <w:lang w:eastAsia="zh-CN"/>
          <w14:textFill>
            <w14:solidFill>
              <w14:schemeClr w14:val="tx1"/>
            </w14:solidFill>
          </w14:textFill>
        </w:rPr>
        <w:t xml:space="preserve"> </w:t>
      </w:r>
    </w:p>
    <w:p>
      <w:pPr>
        <w:spacing w:after="0" w:line="560" w:lineRule="exact"/>
        <w:ind w:left="400" w:hanging="400" w:hangingChars="200"/>
        <w:rPr>
          <w:rFonts w:ascii="Times New Roman" w:hAnsi="Times New Roman" w:eastAsia="微软雅黑" w:cstheme="minorEastAsia"/>
          <w:lang w:eastAsia="zh-CN"/>
        </w:rPr>
      </w:pPr>
      <w:r>
        <w:rPr>
          <w:rFonts w:ascii="Times New Roman" w:hAnsi="Times New Roman" w:eastAsia="微软雅黑" w:cstheme="minorEastAsia"/>
          <w:lang w:eastAsia="zh-CN"/>
        </w:rPr>
        <w:br w:type="page"/>
      </w:r>
    </w:p>
    <w:p>
      <w:pPr>
        <w:spacing w:after="0" w:line="240" w:lineRule="auto"/>
        <w:rPr>
          <w:rFonts w:ascii="Times New Roman" w:hAnsi="Times New Roman" w:eastAsia="微软雅黑" w:cstheme="minorEastAsia"/>
          <w:lang w:eastAsia="zh-CN"/>
        </w:rPr>
      </w:pPr>
    </w:p>
    <w:p>
      <w:pPr>
        <w:spacing w:after="0" w:line="240" w:lineRule="auto"/>
        <w:rPr>
          <w:rFonts w:ascii="Times New Roman" w:hAnsi="Times New Roman" w:eastAsia="微软雅黑" w:cstheme="minorEastAsia"/>
          <w:lang w:eastAsia="zh-CN"/>
        </w:rPr>
      </w:pPr>
      <w:r>
        <w:rPr>
          <w:rFonts w:ascii="Times New Roman" w:hAnsi="Times New Roman"/>
          <w:sz w:val="56"/>
          <w:lang w:eastAsia="zh-CN"/>
        </w:rPr>
        <w:drawing>
          <wp:inline distT="0" distB="0" distL="0" distR="0">
            <wp:extent cx="1529715" cy="1184275"/>
            <wp:effectExtent l="0" t="0" r="0" b="0"/>
            <wp:docPr id="216102739" name="图片 216102739"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102739" name="图片 216102739" descr="C:\Users\HQ\AppData\Local\Microsoft\Windows\INetCache\Content.Word\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line="240" w:lineRule="atLeast"/>
        <w:jc w:val="right"/>
        <w:rPr>
          <w:rFonts w:ascii="Times New Roman" w:hAnsi="Times New Roman" w:eastAsia="微软雅黑" w:cstheme="majorEastAsia"/>
          <w:i/>
          <w:color w:val="8AE2D1"/>
          <w:sz w:val="56"/>
          <w:szCs w:val="64"/>
          <w:lang w:eastAsia="zh-CN"/>
        </w:rPr>
      </w:pPr>
    </w:p>
    <w:p>
      <w:pPr>
        <w:spacing w:line="240" w:lineRule="atLeast"/>
        <w:jc w:val="center"/>
        <w:rPr>
          <w:rFonts w:ascii="Times New Roman" w:hAnsi="Times New Roman" w:eastAsia="微软雅黑" w:cstheme="majorEastAsia"/>
          <w:b/>
          <w:color w:val="002060"/>
          <w:sz w:val="72"/>
          <w:szCs w:val="64"/>
          <w:lang w:eastAsia="zh-CN"/>
        </w:rPr>
      </w:pPr>
      <w:r>
        <w:rPr>
          <w:rFonts w:ascii="Times New Roman" w:hAnsi="Times New Roman" w:eastAsia="微软雅黑" w:cs="微软雅黑"/>
          <w:lang w:eastAsia="zh-CN"/>
        </w:rPr>
        <mc:AlternateContent>
          <mc:Choice Requires="wps">
            <w:drawing>
              <wp:anchor distT="0" distB="0" distL="114300" distR="114300" simplePos="0" relativeHeight="251661312"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68225889" name="矩形 68225889"/>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1312;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oTEecNYAAAALAQAADwAAAAAAAAAB&#10;ACAAAAAiAAAAZHJzL2Rvd25yZXYueG1sUEsBAhQAFAAAAAgAh07iQHZb99uEAgAA+gQAAA4AAAAA&#10;AAAAAQAgAAAAJQEAAGRycy9lMm9Eb2MueG1sUEsFBgAAAAAGAAYAWQEAABsGAAAAAA==&#10;">
                <v:fill on="t" focussize="0,0"/>
                <v:stroke on="f" weight="1pt" miterlimit="8" joinstyle="miter"/>
                <v:imagedata o:title=""/>
                <o:lock v:ext="edit" aspectratio="f"/>
              </v:rect>
            </w:pict>
          </mc:Fallback>
        </mc:AlternateContent>
      </w:r>
      <w:r>
        <w:rPr>
          <w:rFonts w:ascii="Times New Roman" w:hAnsi="Times New Roman" w:eastAsia="微软雅黑" w:cstheme="majorEastAsia"/>
          <w:b/>
          <w:color w:val="002060"/>
          <w:sz w:val="72"/>
          <w:szCs w:val="64"/>
          <w:lang w:eastAsia="zh-CN"/>
        </w:rPr>
        <w:t>全国职业院校技能大赛</w:t>
      </w:r>
    </w:p>
    <w:p>
      <w:pPr>
        <w:spacing w:line="240" w:lineRule="atLeast"/>
        <w:jc w:val="center"/>
        <w:rPr>
          <w:rFonts w:ascii="Times New Roman" w:hAnsi="Times New Roman" w:eastAsia="微软雅黑" w:cstheme="majorEastAsia"/>
          <w:color w:val="404040" w:themeColor="text1" w:themeTint="BF"/>
          <w:sz w:val="44"/>
          <w:szCs w:val="64"/>
          <w:lang w:eastAsia="zh-CN"/>
          <w14:textFill>
            <w14:solidFill>
              <w14:schemeClr w14:val="tx1">
                <w14:lumMod w14:val="75000"/>
                <w14:lumOff w14:val="25000"/>
              </w14:schemeClr>
            </w14:solidFill>
          </w14:textFill>
        </w:rPr>
      </w:pPr>
      <w:r>
        <w:rPr>
          <w:rFonts w:ascii="Times New Roman" w:hAnsi="Times New Roman" w:eastAsia="微软雅黑" w:cstheme="majorEastAsia"/>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r>
        <w:rPr>
          <w:rFonts w:ascii="Times New Roman" w:hAnsi="Times New Roman" w:eastAsia="微软雅黑" w:cstheme="majorEastAsia"/>
          <w:b/>
          <w:color w:val="000000" w:themeColor="text1"/>
          <w:sz w:val="56"/>
          <w:szCs w:val="64"/>
          <w:lang w:eastAsia="zh-CN"/>
          <w14:textFill>
            <w14:solidFill>
              <w14:schemeClr w14:val="tx1"/>
            </w14:solidFill>
          </w14:textFill>
        </w:rPr>
        <w:t>信息安全管理与评估</w:t>
      </w:r>
    </w:p>
    <w:p>
      <w:pPr>
        <w:spacing w:line="240" w:lineRule="atLeast"/>
        <w:jc w:val="center"/>
        <w:rPr>
          <w:rFonts w:ascii="Times New Roman" w:hAnsi="Times New Roman" w:eastAsia="微软雅黑" w:cstheme="majorEastAsia"/>
          <w:color w:val="2E75B6" w:themeColor="accent5" w:themeShade="BF"/>
          <w:sz w:val="44"/>
          <w:szCs w:val="64"/>
          <w:lang w:eastAsia="zh-CN"/>
        </w:rPr>
      </w:pPr>
    </w:p>
    <w:p>
      <w:pPr>
        <w:spacing w:line="240" w:lineRule="atLeast"/>
        <w:ind w:firstLine="880" w:firstLineChars="200"/>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r>
        <w:rPr>
          <w:rFonts w:hint="eastAsia" w:ascii="Times New Roman" w:hAnsi="Times New Roman" w:eastAsia="微软雅黑" w:cstheme="majorEastAsia"/>
          <w:b/>
          <w:sz w:val="44"/>
          <w:szCs w:val="64"/>
          <w:lang w:eastAsia="zh-CN"/>
        </w:rPr>
        <w:t>模块二</w:t>
      </w:r>
    </w:p>
    <w:p>
      <w:pPr>
        <w:spacing w:line="240" w:lineRule="atLeast"/>
        <w:jc w:val="center"/>
        <w:rPr>
          <w:rFonts w:ascii="Times New Roman" w:hAnsi="Times New Roman" w:eastAsia="微软雅黑" w:cstheme="majorEastAsia"/>
          <w:color w:val="404040" w:themeColor="text1" w:themeTint="BF"/>
          <w:sz w:val="36"/>
          <w:szCs w:val="64"/>
          <w:lang w:val="en-AU" w:eastAsia="zh-CN"/>
          <w14:textFill>
            <w14:solidFill>
              <w14:schemeClr w14:val="tx1">
                <w14:lumMod w14:val="75000"/>
                <w14:lumOff w14:val="25000"/>
              </w14:schemeClr>
            </w14:solidFill>
          </w14:textFill>
        </w:rPr>
      </w:pPr>
      <w:r>
        <w:rPr>
          <w:rFonts w:ascii="Times New Roman" w:hAnsi="Times New Roman" w:eastAsia="微软雅黑" w:cstheme="majorEastAsia"/>
          <w:color w:val="404040" w:themeColor="text1" w:themeTint="BF"/>
          <w:sz w:val="36"/>
          <w:szCs w:val="64"/>
          <w:lang w:eastAsia="zh-CN"/>
          <w14:textFill>
            <w14:solidFill>
              <w14:schemeClr w14:val="tx1">
                <w14:lumMod w14:val="75000"/>
                <w14:lumOff w14:val="25000"/>
              </w14:schemeClr>
            </w14:solidFill>
          </w14:textFill>
        </w:rPr>
        <w:t>网络安全事件响应</w:t>
      </w:r>
      <w:r>
        <w:rPr>
          <w:rFonts w:hint="eastAsia" w:ascii="Times New Roman" w:hAnsi="Times New Roman" w:eastAsia="微软雅黑" w:cstheme="majorEastAsia"/>
          <w:color w:val="404040" w:themeColor="text1" w:themeTint="BF"/>
          <w:sz w:val="36"/>
          <w:szCs w:val="64"/>
          <w:lang w:eastAsia="zh-CN"/>
          <w14:textFill>
            <w14:solidFill>
              <w14:schemeClr w14:val="tx1">
                <w14:lumMod w14:val="75000"/>
                <w14:lumOff w14:val="25000"/>
              </w14:schemeClr>
            </w14:solidFill>
          </w14:textFill>
        </w:rPr>
        <w:t>、</w:t>
      </w:r>
      <w:r>
        <w:rPr>
          <w:rFonts w:ascii="Times New Roman" w:hAnsi="Times New Roman" w:eastAsia="微软雅黑" w:cstheme="majorEastAsia"/>
          <w:color w:val="404040" w:themeColor="text1" w:themeTint="BF"/>
          <w:sz w:val="36"/>
          <w:szCs w:val="64"/>
          <w:lang w:eastAsia="zh-CN"/>
          <w14:textFill>
            <w14:solidFill>
              <w14:schemeClr w14:val="tx1">
                <w14:lumMod w14:val="75000"/>
                <w14:lumOff w14:val="25000"/>
              </w14:schemeClr>
            </w14:solidFill>
          </w14:textFill>
        </w:rPr>
        <w:t>数字取证调查</w:t>
      </w:r>
      <w:r>
        <w:rPr>
          <w:rFonts w:hint="eastAsia" w:ascii="Times New Roman" w:hAnsi="Times New Roman" w:eastAsia="微软雅黑" w:cstheme="majorEastAsia"/>
          <w:color w:val="404040" w:themeColor="text1" w:themeTint="BF"/>
          <w:sz w:val="36"/>
          <w:szCs w:val="64"/>
          <w:lang w:eastAsia="zh-CN"/>
          <w14:textFill>
            <w14:solidFill>
              <w14:schemeClr w14:val="tx1">
                <w14:lumMod w14:val="75000"/>
                <w14:lumOff w14:val="25000"/>
              </w14:schemeClr>
            </w14:solidFill>
          </w14:textFill>
        </w:rPr>
        <w:t>、</w:t>
      </w:r>
      <w:r>
        <w:rPr>
          <w:rFonts w:ascii="Times New Roman" w:hAnsi="Times New Roman" w:eastAsia="微软雅黑" w:cstheme="majorEastAsia"/>
          <w:color w:val="404040" w:themeColor="text1" w:themeTint="BF"/>
          <w:sz w:val="36"/>
          <w:szCs w:val="64"/>
          <w:lang w:val="en-AU" w:eastAsia="zh-CN"/>
          <w14:textFill>
            <w14:solidFill>
              <w14:schemeClr w14:val="tx1">
                <w14:lumMod w14:val="75000"/>
                <w14:lumOff w14:val="25000"/>
              </w14:schemeClr>
            </w14:solidFill>
          </w14:textFill>
        </w:rPr>
        <w:t>应用程序安全</w:t>
      </w:r>
    </w:p>
    <w:p>
      <w:pPr>
        <w:spacing w:line="240" w:lineRule="atLeast"/>
        <w:jc w:val="center"/>
        <w:rPr>
          <w:rFonts w:ascii="Times New Roman" w:hAnsi="Times New Roman" w:eastAsia="微软雅黑" w:cstheme="majorEastAsia"/>
          <w:color w:val="404040" w:themeColor="text1" w:themeTint="BF"/>
          <w:sz w:val="36"/>
          <w:szCs w:val="64"/>
          <w:lang w:val="en-AU" w:eastAsia="zh-CN"/>
          <w14:textFill>
            <w14:solidFill>
              <w14:schemeClr w14:val="tx1">
                <w14:lumMod w14:val="75000"/>
                <w14:lumOff w14:val="25000"/>
              </w14:schemeClr>
            </w14:solidFill>
          </w14:textFill>
        </w:rPr>
      </w:pPr>
    </w:p>
    <w:p>
      <w:pPr>
        <w:spacing w:after="0" w:line="240" w:lineRule="auto"/>
        <w:rPr>
          <w:rFonts w:ascii="Times New Roman" w:hAnsi="Times New Roman" w:eastAsia="微软雅黑" w:cstheme="majorEastAsia"/>
          <w:color w:val="404040" w:themeColor="text1" w:themeTint="BF"/>
          <w:sz w:val="36"/>
          <w:szCs w:val="64"/>
          <w:lang w:val="en-AU" w:eastAsia="zh-CN"/>
          <w14:textFill>
            <w14:solidFill>
              <w14:schemeClr w14:val="tx1">
                <w14:lumMod w14:val="75000"/>
                <w14:lumOff w14:val="25000"/>
              </w14:schemeClr>
            </w14:solidFill>
          </w14:textFill>
        </w:rPr>
      </w:pPr>
      <w:r>
        <w:rPr>
          <w:rFonts w:ascii="Times New Roman" w:hAnsi="Times New Roman" w:eastAsia="微软雅黑" w:cstheme="majorEastAsia"/>
          <w:color w:val="404040" w:themeColor="text1" w:themeTint="BF"/>
          <w:sz w:val="36"/>
          <w:szCs w:val="64"/>
          <w:lang w:val="en-AU" w:eastAsia="zh-CN"/>
          <w14:textFill>
            <w14:solidFill>
              <w14:schemeClr w14:val="tx1">
                <w14:lumMod w14:val="75000"/>
                <w14:lumOff w14:val="25000"/>
              </w14:schemeClr>
            </w14:solidFill>
          </w14:textFill>
        </w:rPr>
        <w:br w:type="page"/>
      </w: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12" w:name="_Toc131456803"/>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竞赛项目</w:t>
      </w:r>
      <w:bookmarkEnd w:id="12"/>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赛题</w:t>
      </w:r>
    </w:p>
    <w:bookmarkEnd w:id="0"/>
    <w:bookmarkEnd w:id="1"/>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本文件为信息安全管理与评估项目竞赛-第二阶段样题，内容包括：网络安全事件响应、数字取证调查、应用程序安全。</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本次比赛时间为180分钟。</w:t>
      </w: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13" w:name="_Toc131456804"/>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介绍</w:t>
      </w:r>
      <w:bookmarkEnd w:id="13"/>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竞赛有固定的开始和结束时间，参赛队伍必须决定如何有效的分配时间。请认真阅读以下指引！</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（1）当竞赛结束，离开时请不要关机；</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ascii="仿宋_GB2312" w:hAnsi="Times New Roman" w:eastAsia="仿宋_GB2312" w:cs="微软雅黑"/>
          <w:sz w:val="28"/>
          <w:szCs w:val="28"/>
          <w:lang w:eastAsia="zh-CN"/>
        </w:rPr>
        <w:t>（2）</w:t>
      </w:r>
      <w:r>
        <w:rPr>
          <w:rFonts w:hint="eastAsia" w:ascii="仿宋_GB2312" w:hAnsi="Times New Roman" w:eastAsia="仿宋_GB2312" w:cs="微软雅黑"/>
          <w:sz w:val="28"/>
          <w:szCs w:val="28"/>
          <w:lang w:eastAsia="zh-CN"/>
        </w:rPr>
        <w:t>所有配置应当在重启后有效；</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ascii="仿宋_GB2312" w:hAnsi="Times New Roman" w:eastAsia="仿宋_GB2312" w:cs="微软雅黑"/>
          <w:sz w:val="28"/>
          <w:szCs w:val="28"/>
          <w:lang w:eastAsia="zh-CN"/>
        </w:rPr>
        <w:t>（3）</w:t>
      </w:r>
      <w:r>
        <w:rPr>
          <w:rFonts w:hint="eastAsia" w:ascii="仿宋_GB2312" w:hAnsi="Times New Roman" w:eastAsia="仿宋_GB2312" w:cs="微软雅黑"/>
          <w:sz w:val="28"/>
          <w:szCs w:val="28"/>
          <w:lang w:eastAsia="zh-CN"/>
        </w:rPr>
        <w:t>请不要修改实体机的配置和虚拟机本身的硬件设置。</w:t>
      </w: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14" w:name="_Toc131456805"/>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所需的设备、机械、装置和材料</w:t>
      </w:r>
      <w:bookmarkEnd w:id="14"/>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所有测试项目都可以由参赛选手根据基础设施列表中指定的设备和软件完成。</w:t>
      </w: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15" w:name="_Toc131456806"/>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评分方案</w:t>
      </w:r>
      <w:bookmarkEnd w:id="15"/>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本阶段总分数为300分。</w:t>
      </w: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16" w:name="_Toc131456807"/>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项目和任务描述</w:t>
      </w:r>
      <w:bookmarkEnd w:id="16"/>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A集团已遭受来自不明组织的非法恶意攻击，您的团队需要帮助A集团追踪此网络攻击来源，分析恶意攻击攻击行为的证据线索，找出操作系统和应用程序中的漏洞或者恶意代码，帮助其巩固网络安全防线。</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本模块主要分为以下几个部分：</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网络安全事件响应</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数字取证调查</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应用程序安全</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本部分的所有工作任务素材或环境均已放置在指定的计算机上，参赛选手完成后，填写在</w:t>
      </w:r>
      <w:r>
        <w:rPr>
          <w:rFonts w:ascii="仿宋_GB2312" w:hAnsi="Times New Roman" w:eastAsia="仿宋_GB2312" w:cs="微软雅黑"/>
          <w:sz w:val="28"/>
          <w:szCs w:val="28"/>
          <w:lang w:eastAsia="zh-CN"/>
        </w:rPr>
        <w:t>电脑桌面上</w:t>
      </w:r>
      <w:r>
        <w:rPr>
          <w:rFonts w:hint="eastAsia" w:ascii="仿宋_GB2312" w:hAnsi="Times New Roman" w:eastAsia="仿宋_GB2312" w:cs="微软雅黑"/>
          <w:sz w:val="28"/>
          <w:szCs w:val="28"/>
          <w:lang w:eastAsia="zh-CN"/>
        </w:rPr>
        <w:t>“信息安全管理与评估竞赛-答题卷”中，竞赛结束时每组将答案整合到一份PDF文档提交。选手的电脑中已经安装好 Office 软件并提供必要的软件工具。</w:t>
      </w: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17" w:name="_Toc131456808"/>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工作任务</w:t>
      </w:r>
      <w:bookmarkEnd w:id="17"/>
    </w:p>
    <w:p>
      <w:pPr>
        <w:pStyle w:val="3"/>
        <w:spacing w:before="120" w:beforeLines="50" w:after="120" w:afterLines="50"/>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18" w:name="_Toc20688296"/>
      <w:bookmarkStart w:id="19" w:name="_Toc131456809"/>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第一部分</w:t>
      </w:r>
      <w:bookmarkEnd w:id="18"/>
      <w:r>
        <w:rPr>
          <w:rFonts w:ascii="Times New Roman" w:hAnsi="Times New Roman" w:eastAsia="黑体" w:cstheme="minorBidi"/>
          <w:bCs/>
          <w:color w:val="000000" w:themeColor="text1"/>
          <w:kern w:val="44"/>
          <w:sz w:val="30"/>
          <w:szCs w:val="30"/>
          <w:lang w:eastAsia="zh-CN"/>
          <w14:textFill>
            <w14:solidFill>
              <w14:schemeClr w14:val="tx1"/>
            </w14:solidFill>
          </w14:textFill>
        </w:rPr>
        <w:t xml:space="preserve"> </w:t>
      </w:r>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网络安全事件响应</w:t>
      </w:r>
      <w:bookmarkEnd w:id="19"/>
    </w:p>
    <w:p>
      <w:pPr>
        <w:pStyle w:val="4"/>
        <w:spacing w:before="120" w:beforeLines="50" w:after="120" w:afterLines="50"/>
        <w:rPr>
          <w:rFonts w:ascii="Times New Roman" w:hAnsi="Times New Roman" w:eastAsia="宋体" w:cs="微软雅黑"/>
          <w:bCs/>
          <w:color w:val="auto"/>
          <w:sz w:val="28"/>
          <w:szCs w:val="28"/>
          <w:lang w:eastAsia="zh-CN"/>
        </w:rPr>
      </w:pPr>
      <w:bookmarkStart w:id="20" w:name="_Toc35212740"/>
      <w:bookmarkStart w:id="21" w:name="_Toc131456810"/>
      <w:r>
        <w:rPr>
          <w:rFonts w:hint="eastAsia" w:ascii="Times New Roman" w:hAnsi="Times New Roman" w:eastAsia="宋体" w:cs="微软雅黑"/>
          <w:bCs/>
          <w:color w:val="auto"/>
          <w:sz w:val="28"/>
          <w:szCs w:val="28"/>
          <w:lang w:eastAsia="zh-CN"/>
        </w:rPr>
        <w:t>任务1：</w:t>
      </w:r>
      <w:bookmarkEnd w:id="20"/>
      <w:r>
        <w:rPr>
          <w:rFonts w:hint="eastAsia" w:ascii="Times New Roman" w:hAnsi="Times New Roman" w:eastAsia="宋体" w:cs="微软雅黑"/>
          <w:bCs/>
          <w:color w:val="auto"/>
          <w:sz w:val="28"/>
          <w:szCs w:val="28"/>
          <w:lang w:eastAsia="zh-CN"/>
        </w:rPr>
        <w:t>Windows服务器应急响应</w:t>
      </w:r>
      <w:bookmarkEnd w:id="21"/>
      <w:r>
        <w:rPr>
          <w:rFonts w:hint="eastAsia" w:ascii="Times New Roman" w:hAnsi="Times New Roman" w:eastAsia="宋体" w:cs="微软雅黑"/>
          <w:bCs/>
          <w:color w:val="auto"/>
          <w:sz w:val="28"/>
          <w:szCs w:val="28"/>
          <w:lang w:eastAsia="zh-CN"/>
        </w:rPr>
        <w:t>（70分）</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A集团的</w:t>
      </w:r>
      <w:r>
        <w:rPr>
          <w:rFonts w:ascii="仿宋_GB2312" w:hAnsi="Times New Roman" w:eastAsia="仿宋_GB2312" w:cs="微软雅黑"/>
          <w:sz w:val="28"/>
          <w:szCs w:val="28"/>
          <w:lang w:eastAsia="zh-CN"/>
        </w:rPr>
        <w:t>Windows</w:t>
      </w:r>
      <w:r>
        <w:rPr>
          <w:rFonts w:hint="eastAsia" w:ascii="仿宋_GB2312" w:hAnsi="Times New Roman" w:eastAsia="仿宋_GB2312" w:cs="微软雅黑"/>
          <w:sz w:val="28"/>
          <w:szCs w:val="28"/>
          <w:lang w:eastAsia="zh-CN"/>
        </w:rPr>
        <w:t>服务器被黑客入侵，该服务器的Web应用系统被上传恶意软件，系统文件被恶意软件破坏，您的团队需要帮助该公司追踪此网络攻击的来源，在服务器上进行全面的检查，包括日志信息、进程信息、系统文件、恶意文件等，从而分析黑客的攻击行为，发现系统中的漏洞，并对发现的漏洞进行修复。</w:t>
      </w:r>
    </w:p>
    <w:p>
      <w:pPr>
        <w:pStyle w:val="4"/>
        <w:spacing w:before="120" w:beforeLines="50" w:after="120" w:afterLines="50"/>
        <w:rPr>
          <w:rFonts w:ascii="Times New Roman" w:hAnsi="Times New Roman" w:cs="微软雅黑"/>
          <w:sz w:val="28"/>
          <w:szCs w:val="28"/>
          <w:lang w:eastAsia="zh-CN"/>
        </w:rPr>
      </w:pPr>
      <w:bookmarkStart w:id="22" w:name="_Toc131456811"/>
      <w:r>
        <w:rPr>
          <w:rFonts w:ascii="Times New Roman" w:hAnsi="Times New Roman" w:eastAsia="宋体" w:cs="微软雅黑"/>
          <w:bCs/>
          <w:color w:val="auto"/>
          <w:sz w:val="28"/>
          <w:szCs w:val="28"/>
          <w:lang w:eastAsia="zh-CN"/>
        </w:rPr>
        <w:t>本任务</w:t>
      </w:r>
      <w:r>
        <w:rPr>
          <w:rFonts w:hint="eastAsia" w:ascii="Times New Roman" w:hAnsi="Times New Roman" w:eastAsia="宋体" w:cs="微软雅黑"/>
          <w:bCs/>
          <w:color w:val="auto"/>
          <w:sz w:val="28"/>
          <w:szCs w:val="28"/>
          <w:lang w:eastAsia="zh-CN"/>
        </w:rPr>
        <w:t>素材</w:t>
      </w:r>
      <w:r>
        <w:rPr>
          <w:rFonts w:ascii="Times New Roman" w:hAnsi="Times New Roman" w:eastAsia="宋体" w:cs="微软雅黑"/>
          <w:bCs/>
          <w:color w:val="auto"/>
          <w:sz w:val="28"/>
          <w:szCs w:val="28"/>
          <w:lang w:eastAsia="zh-CN"/>
        </w:rPr>
        <w:t>清单</w:t>
      </w:r>
      <w:r>
        <w:rPr>
          <w:rFonts w:hint="eastAsia" w:ascii="Times New Roman" w:hAnsi="Times New Roman" w:eastAsia="宋体" w:cs="微软雅黑"/>
          <w:bCs/>
          <w:color w:val="auto"/>
          <w:sz w:val="28"/>
          <w:szCs w:val="28"/>
          <w:lang w:eastAsia="zh-CN"/>
        </w:rPr>
        <w:t>：</w:t>
      </w:r>
      <w:bookmarkStart w:id="23" w:name="_Toc20688297"/>
      <w:r>
        <w:rPr>
          <w:rFonts w:hint="eastAsia" w:ascii="Times New Roman" w:hAnsi="Times New Roman" w:eastAsia="宋体" w:cs="微软雅黑"/>
          <w:bCs/>
          <w:color w:val="auto"/>
          <w:sz w:val="28"/>
          <w:szCs w:val="28"/>
          <w:lang w:eastAsia="zh-CN"/>
        </w:rPr>
        <w:t>Windows</w:t>
      </w:r>
      <w:r>
        <w:rPr>
          <w:rFonts w:ascii="Times New Roman" w:hAnsi="Times New Roman" w:eastAsia="宋体" w:cs="微软雅黑"/>
          <w:bCs/>
          <w:color w:val="auto"/>
          <w:sz w:val="28"/>
          <w:szCs w:val="28"/>
          <w:lang w:eastAsia="zh-CN"/>
        </w:rPr>
        <w:t>服</w:t>
      </w:r>
      <w:r>
        <w:rPr>
          <w:rFonts w:hint="eastAsia" w:ascii="Times New Roman" w:hAnsi="Times New Roman" w:eastAsia="宋体" w:cs="微软雅黑"/>
          <w:bCs/>
          <w:color w:val="auto"/>
          <w:sz w:val="28"/>
          <w:szCs w:val="28"/>
          <w:lang w:eastAsia="zh-CN"/>
        </w:rPr>
        <w:t>务</w:t>
      </w:r>
      <w:r>
        <w:rPr>
          <w:rFonts w:ascii="Times New Roman" w:hAnsi="Times New Roman" w:eastAsia="宋体" w:cs="微软雅黑"/>
          <w:bCs/>
          <w:color w:val="auto"/>
          <w:sz w:val="28"/>
          <w:szCs w:val="28"/>
          <w:lang w:eastAsia="zh-CN"/>
        </w:rPr>
        <w:t>器虚</w:t>
      </w:r>
      <w:r>
        <w:rPr>
          <w:rFonts w:hint="eastAsia" w:ascii="Times New Roman" w:hAnsi="Times New Roman" w:eastAsia="宋体" w:cs="微软雅黑"/>
          <w:bCs/>
          <w:color w:val="auto"/>
          <w:sz w:val="28"/>
          <w:szCs w:val="28"/>
          <w:lang w:eastAsia="zh-CN"/>
        </w:rPr>
        <w:t>拟</w:t>
      </w:r>
      <w:r>
        <w:rPr>
          <w:rFonts w:ascii="Times New Roman" w:hAnsi="Times New Roman" w:eastAsia="宋体" w:cs="微软雅黑"/>
          <w:bCs/>
          <w:color w:val="auto"/>
          <w:sz w:val="28"/>
          <w:szCs w:val="28"/>
          <w:lang w:eastAsia="zh-CN"/>
        </w:rPr>
        <w:t>机</w:t>
      </w:r>
      <w:r>
        <w:rPr>
          <w:rFonts w:hint="eastAsia" w:ascii="Times New Roman" w:hAnsi="Times New Roman" w:eastAsia="宋体" w:cs="微软雅黑"/>
          <w:bCs/>
          <w:color w:val="auto"/>
          <w:sz w:val="28"/>
          <w:szCs w:val="28"/>
          <w:lang w:eastAsia="zh-CN"/>
        </w:rPr>
        <w:t>。</w:t>
      </w:r>
      <w:bookmarkEnd w:id="22"/>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受攻击的Server</w:t>
      </w:r>
      <w:r>
        <w:rPr>
          <w:rFonts w:ascii="仿宋_GB2312" w:hAnsi="Times New Roman" w:eastAsia="仿宋_GB2312" w:cs="微软雅黑"/>
          <w:sz w:val="28"/>
          <w:szCs w:val="28"/>
          <w:lang w:eastAsia="zh-CN"/>
        </w:rPr>
        <w:t>服务器已整体打包成虚拟机文件保存</w:t>
      </w:r>
      <w:r>
        <w:rPr>
          <w:rFonts w:hint="eastAsia" w:ascii="仿宋_GB2312" w:hAnsi="Times New Roman" w:eastAsia="仿宋_GB2312" w:cs="微软雅黑"/>
          <w:sz w:val="28"/>
          <w:szCs w:val="28"/>
          <w:lang w:eastAsia="zh-CN"/>
        </w:rPr>
        <w:t>，请选手自行导入分析。</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注意：Server服务器的基本配置参见附录</w:t>
      </w:r>
      <w:r>
        <w:rPr>
          <w:rFonts w:ascii="仿宋_GB2312" w:hAnsi="Times New Roman" w:eastAsia="仿宋_GB2312" w:cs="微软雅黑"/>
          <w:sz w:val="28"/>
          <w:szCs w:val="28"/>
          <w:lang w:eastAsia="zh-CN"/>
        </w:rPr>
        <w:t>，</w:t>
      </w:r>
      <w:r>
        <w:rPr>
          <w:rFonts w:hint="eastAsia" w:ascii="仿宋_GB2312" w:hAnsi="Times New Roman" w:eastAsia="仿宋_GB2312" w:cs="微软雅黑"/>
          <w:sz w:val="28"/>
          <w:szCs w:val="28"/>
          <w:lang w:eastAsia="zh-CN"/>
        </w:rPr>
        <w:t>若题目中未明确规定，请使用默认配置。</w:t>
      </w:r>
    </w:p>
    <w:bookmarkEnd w:id="23"/>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请按要求完成该部分的工作任务。</w:t>
      </w:r>
      <w:r>
        <w:rPr>
          <w:rFonts w:ascii="仿宋_GB2312" w:hAnsi="Times New Roman" w:eastAsia="仿宋_GB2312" w:cs="微软雅黑"/>
          <w:sz w:val="28"/>
          <w:szCs w:val="28"/>
          <w:lang w:eastAsia="zh-CN"/>
        </w:rPr>
        <w:t xml:space="preserve"> </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047"/>
        <w:gridCol w:w="4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Times New Roman" w:hAnsi="Times New Roman" w:cs="微软雅黑"/>
                <w:b/>
                <w:sz w:val="24"/>
                <w:szCs w:val="32"/>
                <w:lang w:eastAsia="zh-CN"/>
              </w:rPr>
            </w:pPr>
            <w:bookmarkStart w:id="24" w:name="_Toc22914441"/>
            <w:r>
              <w:rPr>
                <w:rFonts w:hint="eastAsia" w:ascii="Times New Roman" w:hAnsi="Times New Roman" w:cs="Times New Roman"/>
                <w:b/>
                <w:sz w:val="28"/>
                <w:szCs w:val="28"/>
                <w:lang w:eastAsia="zh-CN"/>
              </w:rPr>
              <w:t>任务1：</w:t>
            </w:r>
            <w:bookmarkEnd w:id="24"/>
            <w:r>
              <w:rPr>
                <w:rFonts w:hint="eastAsia" w:ascii="Times New Roman" w:hAnsi="Times New Roman" w:cs="Times New Roman"/>
                <w:b/>
                <w:sz w:val="28"/>
                <w:szCs w:val="28"/>
                <w:lang w:eastAsia="zh-CN"/>
              </w:rPr>
              <w:t>Windows server服务器应急响应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序号</w:t>
            </w:r>
          </w:p>
        </w:tc>
        <w:tc>
          <w:tcPr>
            <w:tcW w:w="4047"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任务内容</w:t>
            </w:r>
          </w:p>
        </w:tc>
        <w:tc>
          <w:tcPr>
            <w:tcW w:w="4968" w:type="dxa"/>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p>
        </w:tc>
        <w:tc>
          <w:tcPr>
            <w:tcW w:w="4047"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请提交攻击者攻击成功的第一时间，格式：YY:MM:DD hh:mm:ss</w:t>
            </w:r>
          </w:p>
        </w:tc>
        <w:tc>
          <w:tcPr>
            <w:tcW w:w="4968"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p>
        </w:tc>
        <w:tc>
          <w:tcPr>
            <w:tcW w:w="4047"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请提交攻击者的浏览器版本</w:t>
            </w:r>
          </w:p>
        </w:tc>
        <w:tc>
          <w:tcPr>
            <w:tcW w:w="4968"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3</w:t>
            </w:r>
          </w:p>
        </w:tc>
        <w:tc>
          <w:tcPr>
            <w:tcW w:w="4047"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w:t>
            </w:r>
            <w:r>
              <w:rPr>
                <w:rFonts w:hint="eastAsia" w:ascii="仿宋_GB2312" w:hAnsi="Times New Roman" w:eastAsia="仿宋_GB2312" w:cs="微软雅黑"/>
                <w:sz w:val="24"/>
                <w:szCs w:val="24"/>
                <w:lang w:eastAsia="zh-CN"/>
              </w:rPr>
              <w:t>提交攻击者目录扫描所使用的工具名称</w:t>
            </w:r>
          </w:p>
        </w:tc>
        <w:tc>
          <w:tcPr>
            <w:tcW w:w="4968"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4</w:t>
            </w:r>
          </w:p>
        </w:tc>
        <w:tc>
          <w:tcPr>
            <w:tcW w:w="4047"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找到攻击者写入的恶意后门文件，提交文件名（完整路径）</w:t>
            </w:r>
          </w:p>
        </w:tc>
        <w:tc>
          <w:tcPr>
            <w:tcW w:w="4968"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5</w:t>
            </w:r>
          </w:p>
        </w:tc>
        <w:tc>
          <w:tcPr>
            <w:tcW w:w="4047"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找到攻击者隐藏在正常web应用代码中的恶意代码，提交该文件名（完整路径）</w:t>
            </w:r>
          </w:p>
        </w:tc>
        <w:tc>
          <w:tcPr>
            <w:tcW w:w="4968"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6</w:t>
            </w:r>
          </w:p>
        </w:tc>
        <w:tc>
          <w:tcPr>
            <w:tcW w:w="4047"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请提交内存中可疑进程的PID</w:t>
            </w:r>
          </w:p>
        </w:tc>
        <w:tc>
          <w:tcPr>
            <w:tcW w:w="4968"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7</w:t>
            </w:r>
          </w:p>
        </w:tc>
        <w:tc>
          <w:tcPr>
            <w:tcW w:w="4047"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w:t>
            </w:r>
            <w:r>
              <w:rPr>
                <w:rFonts w:ascii="仿宋_GB2312" w:hAnsi="Times New Roman" w:eastAsia="仿宋_GB2312" w:cs="微软雅黑"/>
                <w:sz w:val="24"/>
                <w:szCs w:val="24"/>
                <w:lang w:eastAsia="zh-CN"/>
              </w:rPr>
              <w:t>提交攻击者执行过几次修改文件访问权限的命令</w:t>
            </w:r>
          </w:p>
        </w:tc>
        <w:tc>
          <w:tcPr>
            <w:tcW w:w="4968"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8</w:t>
            </w:r>
          </w:p>
        </w:tc>
        <w:tc>
          <w:tcPr>
            <w:tcW w:w="4047"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请指出可疑进程采用的自动启动的方式</w:t>
            </w:r>
          </w:p>
        </w:tc>
        <w:tc>
          <w:tcPr>
            <w:tcW w:w="4968" w:type="dxa"/>
            <w:vAlign w:val="center"/>
          </w:tcPr>
          <w:p>
            <w:pPr>
              <w:spacing w:after="0" w:line="240" w:lineRule="auto"/>
              <w:rPr>
                <w:rFonts w:cs="Times New Roman"/>
                <w:lang w:eastAsia="zh-CN"/>
              </w:rPr>
            </w:pPr>
          </w:p>
        </w:tc>
      </w:tr>
    </w:tbl>
    <w:p>
      <w:pPr>
        <w:widowControl w:val="0"/>
        <w:spacing w:after="0" w:line="360" w:lineRule="auto"/>
        <w:ind w:firstLine="480" w:firstLineChars="200"/>
        <w:jc w:val="both"/>
        <w:rPr>
          <w:rFonts w:ascii="Times New Roman" w:hAnsi="Times New Roman" w:cs="微软雅黑"/>
          <w:sz w:val="24"/>
          <w:szCs w:val="24"/>
          <w:lang w:eastAsia="zh-CN"/>
        </w:rPr>
      </w:pPr>
    </w:p>
    <w:p>
      <w:pPr>
        <w:pStyle w:val="3"/>
        <w:numPr>
          <w:ilvl w:val="1"/>
          <w:numId w:val="0"/>
        </w:numPr>
        <w:spacing w:before="0" w:after="293" w:line="259" w:lineRule="auto"/>
        <w:ind w:left="590" w:hanging="605"/>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25" w:name="_Toc131456812"/>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第二部分 数字取证调查</w:t>
      </w:r>
      <w:bookmarkEnd w:id="25"/>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（150分）</w:t>
      </w:r>
    </w:p>
    <w:p>
      <w:pPr>
        <w:pStyle w:val="4"/>
        <w:spacing w:before="120" w:beforeLines="50" w:after="120" w:afterLines="50"/>
        <w:rPr>
          <w:rFonts w:ascii="Times New Roman" w:hAnsi="Times New Roman" w:eastAsia="宋体" w:cs="微软雅黑"/>
          <w:bCs/>
          <w:color w:val="auto"/>
          <w:sz w:val="28"/>
          <w:szCs w:val="28"/>
          <w:lang w:eastAsia="zh-CN"/>
        </w:rPr>
      </w:pPr>
      <w:bookmarkStart w:id="26" w:name="_Toc131456813"/>
      <w:r>
        <w:rPr>
          <w:rFonts w:hint="eastAsia" w:ascii="Times New Roman" w:hAnsi="Times New Roman" w:eastAsia="宋体" w:cs="微软雅黑"/>
          <w:bCs/>
          <w:color w:val="auto"/>
          <w:sz w:val="28"/>
          <w:szCs w:val="28"/>
          <w:lang w:eastAsia="zh-CN"/>
        </w:rPr>
        <w:t>任务</w:t>
      </w:r>
      <w:r>
        <w:rPr>
          <w:rFonts w:ascii="Times New Roman" w:hAnsi="Times New Roman" w:eastAsia="宋体" w:cs="微软雅黑"/>
          <w:bCs/>
          <w:color w:val="auto"/>
          <w:sz w:val="28"/>
          <w:szCs w:val="28"/>
          <w:lang w:eastAsia="zh-CN"/>
        </w:rPr>
        <w:t>2</w:t>
      </w:r>
      <w:r>
        <w:rPr>
          <w:rFonts w:hint="eastAsia" w:ascii="Times New Roman" w:hAnsi="Times New Roman" w:eastAsia="宋体" w:cs="微软雅黑"/>
          <w:bCs/>
          <w:color w:val="auto"/>
          <w:sz w:val="28"/>
          <w:szCs w:val="28"/>
          <w:lang w:eastAsia="zh-CN"/>
        </w:rPr>
        <w:t xml:space="preserve"> ：基于Linux的内存取证</w:t>
      </w:r>
      <w:bookmarkEnd w:id="26"/>
      <w:r>
        <w:rPr>
          <w:rFonts w:hint="eastAsia" w:ascii="Times New Roman" w:hAnsi="Times New Roman" w:eastAsia="宋体" w:cs="微软雅黑"/>
          <w:bCs/>
          <w:color w:val="auto"/>
          <w:sz w:val="28"/>
          <w:szCs w:val="28"/>
          <w:lang w:eastAsia="zh-CN"/>
        </w:rPr>
        <w:t>（40分）</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A集团某服务器系统感染恶意程序，导致系统关键文件被破坏，请分析A集团提供的系统镜像和内存镜像，找到系统镜像中的恶意软件，分析恶意软件行为。</w:t>
      </w:r>
    </w:p>
    <w:p>
      <w:pPr>
        <w:pStyle w:val="4"/>
        <w:spacing w:before="120" w:beforeLines="50" w:after="120" w:afterLines="50"/>
        <w:rPr>
          <w:rFonts w:ascii="Times New Roman" w:hAnsi="Times New Roman" w:cs="微软雅黑"/>
          <w:sz w:val="24"/>
          <w:lang w:eastAsia="zh-CN"/>
        </w:rPr>
      </w:pPr>
      <w:bookmarkStart w:id="27" w:name="_Toc131456814"/>
      <w:r>
        <w:rPr>
          <w:rFonts w:ascii="Times New Roman" w:hAnsi="Times New Roman" w:eastAsia="宋体" w:cs="微软雅黑"/>
          <w:bCs/>
          <w:color w:val="auto"/>
          <w:sz w:val="24"/>
          <w:lang w:eastAsia="zh-CN"/>
        </w:rPr>
        <w:t>本任务</w:t>
      </w:r>
      <w:r>
        <w:rPr>
          <w:rFonts w:hint="eastAsia" w:ascii="Times New Roman" w:hAnsi="Times New Roman" w:eastAsia="宋体" w:cs="微软雅黑"/>
          <w:bCs/>
          <w:color w:val="auto"/>
          <w:sz w:val="24"/>
          <w:lang w:eastAsia="zh-CN"/>
        </w:rPr>
        <w:t>素材</w:t>
      </w:r>
      <w:r>
        <w:rPr>
          <w:rFonts w:ascii="Times New Roman" w:hAnsi="Times New Roman" w:eastAsia="宋体" w:cs="微软雅黑"/>
          <w:bCs/>
          <w:color w:val="auto"/>
          <w:sz w:val="24"/>
          <w:lang w:eastAsia="zh-CN"/>
        </w:rPr>
        <w:t>清单</w:t>
      </w:r>
      <w:r>
        <w:rPr>
          <w:rFonts w:hint="eastAsia" w:ascii="Times New Roman" w:hAnsi="Times New Roman" w:eastAsia="宋体" w:cs="微软雅黑"/>
          <w:bCs/>
          <w:color w:val="auto"/>
          <w:sz w:val="24"/>
          <w:lang w:eastAsia="zh-CN"/>
        </w:rPr>
        <w:t>：存储镜像、内存镜像。</w:t>
      </w:r>
      <w:bookmarkEnd w:id="27"/>
    </w:p>
    <w:p>
      <w:pPr>
        <w:widowControl w:val="0"/>
        <w:spacing w:after="0" w:line="360" w:lineRule="auto"/>
        <w:ind w:firstLine="480" w:firstLineChars="200"/>
        <w:jc w:val="both"/>
        <w:rPr>
          <w:rFonts w:ascii="Times New Roman" w:hAnsi="Times New Roman" w:cs="微软雅黑"/>
          <w:sz w:val="24"/>
          <w:szCs w:val="24"/>
          <w:lang w:eastAsia="zh-CN"/>
        </w:rPr>
      </w:pPr>
      <w:r>
        <w:rPr>
          <w:rFonts w:hint="eastAsia" w:ascii="Times New Roman" w:hAnsi="Times New Roman" w:cs="微软雅黑"/>
          <w:sz w:val="24"/>
          <w:szCs w:val="24"/>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472"/>
        <w:gridCol w:w="4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Times New Roman" w:hAnsi="Times New Roman" w:cs="Times New Roman"/>
                <w:b/>
                <w:sz w:val="28"/>
                <w:szCs w:val="28"/>
                <w:lang w:eastAsia="zh-CN"/>
              </w:rPr>
            </w:pPr>
            <w:r>
              <w:rPr>
                <w:rFonts w:hint="eastAsia" w:ascii="Times New Roman" w:hAnsi="Times New Roman" w:cs="Times New Roman"/>
                <w:b/>
                <w:sz w:val="28"/>
                <w:szCs w:val="28"/>
                <w:lang w:eastAsia="zh-CN"/>
              </w:rPr>
              <w:t>任务</w:t>
            </w:r>
            <w:r>
              <w:rPr>
                <w:rFonts w:ascii="Times New Roman" w:hAnsi="Times New Roman" w:cs="Times New Roman"/>
                <w:b/>
                <w:sz w:val="28"/>
                <w:szCs w:val="28"/>
                <w:lang w:eastAsia="zh-CN"/>
              </w:rPr>
              <w:t>2</w:t>
            </w:r>
            <w:r>
              <w:rPr>
                <w:rFonts w:hint="eastAsia" w:ascii="Times New Roman" w:hAnsi="Times New Roman" w:cs="Times New Roman"/>
                <w:b/>
                <w:sz w:val="28"/>
                <w:szCs w:val="28"/>
                <w:lang w:eastAsia="zh-CN"/>
              </w:rPr>
              <w:t>：基于Linux的内存取证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序号</w:t>
            </w:r>
          </w:p>
        </w:tc>
        <w:tc>
          <w:tcPr>
            <w:tcW w:w="4472"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任务内容</w:t>
            </w:r>
          </w:p>
        </w:tc>
        <w:tc>
          <w:tcPr>
            <w:tcW w:w="4543" w:type="dxa"/>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p>
        </w:tc>
        <w:tc>
          <w:tcPr>
            <w:tcW w:w="4472"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请提交用户目录下压缩包的解压密码</w:t>
            </w:r>
          </w:p>
        </w:tc>
        <w:tc>
          <w:tcPr>
            <w:tcW w:w="4543"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p>
        </w:tc>
        <w:tc>
          <w:tcPr>
            <w:tcW w:w="4472"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请提交root账户的登录密码</w:t>
            </w:r>
          </w:p>
        </w:tc>
        <w:tc>
          <w:tcPr>
            <w:tcW w:w="4543"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3</w:t>
            </w:r>
          </w:p>
        </w:tc>
        <w:tc>
          <w:tcPr>
            <w:tcW w:w="4472"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请指出攻击者通过什么命令实现提权操作</w:t>
            </w:r>
          </w:p>
        </w:tc>
        <w:tc>
          <w:tcPr>
            <w:tcW w:w="4543"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4</w:t>
            </w:r>
          </w:p>
        </w:tc>
        <w:tc>
          <w:tcPr>
            <w:tcW w:w="4472"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请指出内存中恶意进程的</w:t>
            </w:r>
            <w:r>
              <w:rPr>
                <w:rFonts w:hint="eastAsia" w:ascii="仿宋_GB2312" w:hAnsi="Times New Roman" w:eastAsia="仿宋_GB2312" w:cs="微软雅黑"/>
                <w:sz w:val="24"/>
                <w:szCs w:val="24"/>
                <w:lang w:eastAsia="zh-CN"/>
              </w:rPr>
              <w:t>PID</w:t>
            </w:r>
          </w:p>
        </w:tc>
        <w:tc>
          <w:tcPr>
            <w:tcW w:w="4543"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5</w:t>
            </w:r>
          </w:p>
        </w:tc>
        <w:tc>
          <w:tcPr>
            <w:tcW w:w="4472"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请指出恶意进程加密文件的文件类型</w:t>
            </w:r>
          </w:p>
        </w:tc>
        <w:tc>
          <w:tcPr>
            <w:tcW w:w="4543" w:type="dxa"/>
            <w:vAlign w:val="center"/>
          </w:tcPr>
          <w:p>
            <w:pPr>
              <w:spacing w:after="0" w:line="240" w:lineRule="auto"/>
              <w:rPr>
                <w:rFonts w:ascii="仿宋_GB2312" w:hAnsi="Times New Roman" w:eastAsia="仿宋_GB2312" w:cs="微软雅黑"/>
                <w:sz w:val="24"/>
                <w:szCs w:val="24"/>
                <w:lang w:eastAsia="zh-CN"/>
              </w:rPr>
            </w:pPr>
          </w:p>
        </w:tc>
      </w:tr>
    </w:tbl>
    <w:p>
      <w:pPr>
        <w:widowControl w:val="0"/>
        <w:spacing w:after="0" w:line="360" w:lineRule="auto"/>
        <w:ind w:firstLine="480" w:firstLineChars="200"/>
        <w:jc w:val="both"/>
        <w:rPr>
          <w:rFonts w:ascii="Times New Roman" w:hAnsi="Times New Roman" w:cs="微软雅黑"/>
          <w:sz w:val="24"/>
          <w:szCs w:val="24"/>
          <w:lang w:eastAsia="zh-CN"/>
        </w:rPr>
      </w:pPr>
    </w:p>
    <w:p>
      <w:pPr>
        <w:pStyle w:val="4"/>
        <w:spacing w:before="120" w:beforeLines="50" w:after="120" w:afterLines="50"/>
        <w:rPr>
          <w:rFonts w:ascii="Times New Roman" w:hAnsi="Times New Roman" w:eastAsia="宋体" w:cs="微软雅黑"/>
          <w:bCs/>
          <w:color w:val="auto"/>
          <w:sz w:val="28"/>
          <w:szCs w:val="28"/>
          <w:lang w:eastAsia="zh-CN"/>
        </w:rPr>
      </w:pPr>
      <w:bookmarkStart w:id="28" w:name="_Toc131456815"/>
      <w:r>
        <w:rPr>
          <w:rFonts w:hint="eastAsia" w:ascii="Times New Roman" w:hAnsi="Times New Roman" w:eastAsia="宋体" w:cs="微软雅黑"/>
          <w:bCs/>
          <w:color w:val="auto"/>
          <w:sz w:val="28"/>
          <w:szCs w:val="28"/>
          <w:lang w:eastAsia="zh-CN"/>
        </w:rPr>
        <w:t>任务</w:t>
      </w:r>
      <w:r>
        <w:rPr>
          <w:rFonts w:ascii="Times New Roman" w:hAnsi="Times New Roman" w:eastAsia="宋体" w:cs="微软雅黑"/>
          <w:bCs/>
          <w:color w:val="auto"/>
          <w:sz w:val="28"/>
          <w:szCs w:val="28"/>
          <w:lang w:eastAsia="zh-CN"/>
        </w:rPr>
        <w:t>3</w:t>
      </w:r>
      <w:r>
        <w:rPr>
          <w:rFonts w:hint="eastAsia" w:ascii="Times New Roman" w:hAnsi="Times New Roman" w:eastAsia="宋体" w:cs="微软雅黑"/>
          <w:bCs/>
          <w:color w:val="auto"/>
          <w:sz w:val="28"/>
          <w:szCs w:val="28"/>
          <w:lang w:eastAsia="zh-CN"/>
        </w:rPr>
        <w:t>：通信数据分析取证（USB）</w:t>
      </w:r>
      <w:bookmarkEnd w:id="28"/>
      <w:r>
        <w:rPr>
          <w:rFonts w:hint="eastAsia" w:ascii="Times New Roman" w:hAnsi="Times New Roman" w:eastAsia="宋体" w:cs="微软雅黑"/>
          <w:bCs/>
          <w:color w:val="auto"/>
          <w:sz w:val="28"/>
          <w:szCs w:val="28"/>
          <w:lang w:eastAsia="zh-CN"/>
        </w:rPr>
        <w:t>（50分）</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A集团的网络安全监控系统发现恶意份子正在实施高级可持续攻击（APT），并抓取了部分可疑流量包。请您根据捕捉到的流量包，搜寻出网络攻击线索，分解出隐藏的恶意程序，并分析恶意程序的行为。</w:t>
      </w:r>
    </w:p>
    <w:p>
      <w:pPr>
        <w:pStyle w:val="4"/>
        <w:spacing w:before="120" w:beforeLines="50" w:after="120" w:afterLines="50"/>
        <w:rPr>
          <w:rFonts w:ascii="Times New Roman" w:hAnsi="Times New Roman" w:cs="微软雅黑"/>
          <w:sz w:val="24"/>
          <w:lang w:eastAsia="zh-CN"/>
        </w:rPr>
      </w:pPr>
      <w:bookmarkStart w:id="29" w:name="_Toc131456816"/>
      <w:r>
        <w:rPr>
          <w:rFonts w:ascii="Times New Roman" w:hAnsi="Times New Roman" w:eastAsia="宋体" w:cs="微软雅黑"/>
          <w:bCs/>
          <w:color w:val="auto"/>
          <w:sz w:val="24"/>
          <w:lang w:eastAsia="zh-CN"/>
        </w:rPr>
        <w:t>本任务</w:t>
      </w:r>
      <w:r>
        <w:rPr>
          <w:rFonts w:hint="eastAsia" w:ascii="Times New Roman" w:hAnsi="Times New Roman" w:eastAsia="宋体" w:cs="微软雅黑"/>
          <w:bCs/>
          <w:color w:val="auto"/>
          <w:sz w:val="24"/>
          <w:lang w:eastAsia="zh-CN"/>
        </w:rPr>
        <w:t>素材</w:t>
      </w:r>
      <w:r>
        <w:rPr>
          <w:rFonts w:ascii="Times New Roman" w:hAnsi="Times New Roman" w:eastAsia="宋体" w:cs="微软雅黑"/>
          <w:bCs/>
          <w:color w:val="auto"/>
          <w:sz w:val="24"/>
          <w:lang w:eastAsia="zh-CN"/>
        </w:rPr>
        <w:t>清单</w:t>
      </w:r>
      <w:r>
        <w:rPr>
          <w:rFonts w:hint="eastAsia" w:ascii="Times New Roman" w:hAnsi="Times New Roman" w:eastAsia="宋体" w:cs="微软雅黑"/>
          <w:bCs/>
          <w:color w:val="auto"/>
          <w:sz w:val="24"/>
          <w:lang w:eastAsia="zh-CN"/>
        </w:rPr>
        <w:t>：捕获的通信数据文件。</w:t>
      </w:r>
      <w:bookmarkEnd w:id="29"/>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885"/>
        <w:gridCol w:w="4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Times New Roman" w:hAnsi="Times New Roman" w:cs="Times New Roman"/>
                <w:b/>
                <w:sz w:val="28"/>
                <w:szCs w:val="28"/>
                <w:lang w:eastAsia="zh-CN"/>
              </w:rPr>
            </w:pPr>
            <w:r>
              <w:rPr>
                <w:rFonts w:hint="eastAsia" w:ascii="Times New Roman" w:hAnsi="Times New Roman" w:cs="Times New Roman"/>
                <w:b/>
                <w:sz w:val="28"/>
                <w:szCs w:val="28"/>
                <w:lang w:eastAsia="zh-CN"/>
              </w:rPr>
              <w:t>任务</w:t>
            </w:r>
            <w:r>
              <w:rPr>
                <w:rFonts w:ascii="Times New Roman" w:hAnsi="Times New Roman" w:cs="Times New Roman"/>
                <w:b/>
                <w:sz w:val="28"/>
                <w:szCs w:val="28"/>
                <w:lang w:eastAsia="zh-CN"/>
              </w:rPr>
              <w:t>3</w:t>
            </w:r>
            <w:r>
              <w:rPr>
                <w:rFonts w:hint="eastAsia" w:ascii="Times New Roman" w:hAnsi="Times New Roman" w:cs="Times New Roman"/>
                <w:b/>
                <w:sz w:val="28"/>
                <w:szCs w:val="28"/>
                <w:lang w:eastAsia="zh-CN"/>
              </w:rPr>
              <w:t>：通信数据分析取证（USB）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序号</w:t>
            </w:r>
          </w:p>
        </w:tc>
        <w:tc>
          <w:tcPr>
            <w:tcW w:w="4885"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任务内容</w:t>
            </w:r>
          </w:p>
        </w:tc>
        <w:tc>
          <w:tcPr>
            <w:tcW w:w="4130" w:type="dxa"/>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p>
        </w:tc>
        <w:tc>
          <w:tcPr>
            <w:tcW w:w="4885"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请提交攻击者一共上传了几个文件</w:t>
            </w:r>
          </w:p>
        </w:tc>
        <w:tc>
          <w:tcPr>
            <w:tcW w:w="4130"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p>
        </w:tc>
        <w:tc>
          <w:tcPr>
            <w:tcW w:w="4885"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请提交攻击者上传的木马文件的MD5值</w:t>
            </w:r>
          </w:p>
        </w:tc>
        <w:tc>
          <w:tcPr>
            <w:tcW w:w="4130"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3</w:t>
            </w:r>
          </w:p>
        </w:tc>
        <w:tc>
          <w:tcPr>
            <w:tcW w:w="4885"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请写出攻击者运行木马文件的命令</w:t>
            </w:r>
            <w:r>
              <w:rPr>
                <w:rFonts w:hint="eastAsia" w:ascii="仿宋_GB2312" w:hAnsi="Times New Roman" w:eastAsia="仿宋_GB2312" w:cs="微软雅黑"/>
                <w:sz w:val="24"/>
                <w:szCs w:val="24"/>
                <w:lang w:eastAsia="zh-CN"/>
              </w:rPr>
              <w:t>（</w:t>
            </w:r>
            <w:r>
              <w:rPr>
                <w:rFonts w:ascii="仿宋_GB2312" w:hAnsi="Times New Roman" w:eastAsia="仿宋_GB2312" w:cs="微软雅黑"/>
                <w:sz w:val="24"/>
                <w:szCs w:val="24"/>
                <w:lang w:eastAsia="zh-CN"/>
              </w:rPr>
              <w:t>含参数</w:t>
            </w:r>
            <w:r>
              <w:rPr>
                <w:rFonts w:hint="eastAsia" w:ascii="仿宋_GB2312" w:hAnsi="Times New Roman" w:eastAsia="仿宋_GB2312" w:cs="微软雅黑"/>
                <w:sz w:val="24"/>
                <w:szCs w:val="24"/>
                <w:lang w:eastAsia="zh-CN"/>
              </w:rPr>
              <w:t>）</w:t>
            </w:r>
          </w:p>
        </w:tc>
        <w:tc>
          <w:tcPr>
            <w:tcW w:w="4130"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4</w:t>
            </w:r>
          </w:p>
        </w:tc>
        <w:tc>
          <w:tcPr>
            <w:tcW w:w="4885"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攻击者获取主机权限之后，进行了回连操作，请提交回连的IP地址</w:t>
            </w:r>
          </w:p>
        </w:tc>
        <w:tc>
          <w:tcPr>
            <w:tcW w:w="4130" w:type="dxa"/>
            <w:vAlign w:val="center"/>
          </w:tcPr>
          <w:p>
            <w:pPr>
              <w:spacing w:after="0" w:line="240" w:lineRule="auto"/>
              <w:rPr>
                <w:rFonts w:ascii="仿宋_GB2312" w:hAnsi="Times New Roman" w:eastAsia="仿宋_GB2312" w:cs="微软雅黑"/>
                <w:sz w:val="24"/>
                <w:szCs w:val="24"/>
                <w:lang w:eastAsia="zh-CN"/>
              </w:rPr>
            </w:pPr>
          </w:p>
        </w:tc>
      </w:tr>
    </w:tbl>
    <w:p>
      <w:pPr>
        <w:widowControl w:val="0"/>
        <w:spacing w:after="0" w:line="360" w:lineRule="auto"/>
        <w:ind w:firstLine="480" w:firstLineChars="200"/>
        <w:jc w:val="both"/>
        <w:rPr>
          <w:rFonts w:ascii="Times New Roman" w:hAnsi="Times New Roman" w:cs="微软雅黑"/>
          <w:sz w:val="24"/>
          <w:szCs w:val="24"/>
          <w:lang w:eastAsia="zh-CN"/>
        </w:rPr>
      </w:pPr>
    </w:p>
    <w:p>
      <w:pPr>
        <w:pStyle w:val="4"/>
        <w:spacing w:before="120" w:beforeLines="50" w:after="120" w:afterLines="50"/>
        <w:rPr>
          <w:rFonts w:ascii="Times New Roman" w:hAnsi="Times New Roman" w:eastAsia="宋体" w:cs="微软雅黑"/>
          <w:bCs/>
          <w:color w:val="auto"/>
          <w:sz w:val="28"/>
          <w:szCs w:val="28"/>
          <w:lang w:eastAsia="zh-CN"/>
        </w:rPr>
      </w:pPr>
      <w:bookmarkStart w:id="30" w:name="_Toc131456817"/>
      <w:r>
        <w:rPr>
          <w:rFonts w:hint="eastAsia" w:ascii="Times New Roman" w:hAnsi="Times New Roman" w:eastAsia="宋体" w:cs="微软雅黑"/>
          <w:bCs/>
          <w:color w:val="auto"/>
          <w:sz w:val="28"/>
          <w:szCs w:val="28"/>
          <w:lang w:eastAsia="zh-CN"/>
        </w:rPr>
        <w:t>任务</w:t>
      </w:r>
      <w:r>
        <w:rPr>
          <w:rFonts w:ascii="Times New Roman" w:hAnsi="Times New Roman" w:eastAsia="宋体" w:cs="微软雅黑"/>
          <w:bCs/>
          <w:color w:val="auto"/>
          <w:sz w:val="28"/>
          <w:szCs w:val="28"/>
          <w:lang w:eastAsia="zh-CN"/>
        </w:rPr>
        <w:t>4</w:t>
      </w:r>
      <w:r>
        <w:rPr>
          <w:rFonts w:hint="eastAsia" w:ascii="Times New Roman" w:hAnsi="Times New Roman" w:eastAsia="宋体" w:cs="微软雅黑"/>
          <w:bCs/>
          <w:color w:val="auto"/>
          <w:sz w:val="28"/>
          <w:szCs w:val="28"/>
          <w:lang w:eastAsia="zh-CN"/>
        </w:rPr>
        <w:t>： 基于M</w:t>
      </w:r>
      <w:r>
        <w:rPr>
          <w:rFonts w:ascii="Times New Roman" w:hAnsi="Times New Roman" w:eastAsia="宋体" w:cs="微软雅黑"/>
          <w:bCs/>
          <w:color w:val="auto"/>
          <w:sz w:val="28"/>
          <w:szCs w:val="28"/>
          <w:lang w:eastAsia="zh-CN"/>
        </w:rPr>
        <w:t>ac</w:t>
      </w:r>
      <w:r>
        <w:rPr>
          <w:rFonts w:hint="eastAsia" w:ascii="Times New Roman" w:hAnsi="Times New Roman" w:eastAsia="宋体" w:cs="微软雅黑"/>
          <w:bCs/>
          <w:color w:val="auto"/>
          <w:sz w:val="28"/>
          <w:szCs w:val="28"/>
          <w:lang w:eastAsia="zh-CN"/>
        </w:rPr>
        <w:t>OS计算机单机取证</w:t>
      </w:r>
      <w:bookmarkEnd w:id="30"/>
      <w:r>
        <w:rPr>
          <w:rFonts w:hint="eastAsia" w:ascii="Times New Roman" w:hAnsi="Times New Roman" w:eastAsia="宋体" w:cs="微软雅黑"/>
          <w:bCs/>
          <w:color w:val="auto"/>
          <w:sz w:val="28"/>
          <w:szCs w:val="28"/>
          <w:lang w:eastAsia="zh-CN"/>
        </w:rPr>
        <w:t>（60分）</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对给定取证镜像文件进行分析，搜寻证据关键字（线索关键字为“evidence 1”、“evidence 2”、……、“evidence 10”，有文本形式也有图片形式，不区分大小写），请提取和固定比赛要求的标的证据文件，并按样例的格式要求填写相关信息，证据文件在总文件数中所占比例不低于15%。取证的信息可能隐藏在正常的、已删除的或受损的文件中，您可能需要运用编码转换技术、加解密技术、隐写技术、数据恢复技术，还需要熟悉常用的文件格式（如办公文档、压缩文档、图片等）。</w:t>
      </w:r>
    </w:p>
    <w:p>
      <w:pPr>
        <w:pStyle w:val="4"/>
        <w:spacing w:before="120" w:beforeLines="50" w:after="120" w:afterLines="50"/>
        <w:rPr>
          <w:rFonts w:ascii="Times New Roman" w:hAnsi="Times New Roman" w:eastAsia="宋体" w:cs="微软雅黑"/>
          <w:bCs/>
          <w:color w:val="auto"/>
          <w:sz w:val="28"/>
          <w:szCs w:val="28"/>
          <w:lang w:eastAsia="zh-CN"/>
        </w:rPr>
      </w:pPr>
      <w:bookmarkStart w:id="31" w:name="_Toc131456818"/>
      <w:r>
        <w:rPr>
          <w:rFonts w:ascii="Times New Roman" w:hAnsi="Times New Roman" w:eastAsia="宋体" w:cs="微软雅黑"/>
          <w:bCs/>
          <w:color w:val="auto"/>
          <w:sz w:val="28"/>
          <w:szCs w:val="28"/>
          <w:lang w:eastAsia="zh-CN"/>
        </w:rPr>
        <w:t>本任务</w:t>
      </w:r>
      <w:r>
        <w:rPr>
          <w:rFonts w:hint="eastAsia" w:ascii="Times New Roman" w:hAnsi="Times New Roman" w:eastAsia="宋体" w:cs="微软雅黑"/>
          <w:bCs/>
          <w:color w:val="auto"/>
          <w:sz w:val="28"/>
          <w:szCs w:val="28"/>
          <w:lang w:eastAsia="zh-CN"/>
        </w:rPr>
        <w:t>素材</w:t>
      </w:r>
      <w:r>
        <w:rPr>
          <w:rFonts w:ascii="Times New Roman" w:hAnsi="Times New Roman" w:eastAsia="宋体" w:cs="微软雅黑"/>
          <w:bCs/>
          <w:color w:val="auto"/>
          <w:sz w:val="28"/>
          <w:szCs w:val="28"/>
          <w:lang w:eastAsia="zh-CN"/>
        </w:rPr>
        <w:t>清单</w:t>
      </w:r>
      <w:r>
        <w:rPr>
          <w:rFonts w:hint="eastAsia" w:ascii="Times New Roman" w:hAnsi="Times New Roman" w:eastAsia="宋体" w:cs="微软雅黑"/>
          <w:bCs/>
          <w:color w:val="auto"/>
          <w:sz w:val="28"/>
          <w:szCs w:val="28"/>
          <w:lang w:eastAsia="zh-CN"/>
        </w:rPr>
        <w:t>：取证镜像文件。</w:t>
      </w:r>
      <w:bookmarkEnd w:id="31"/>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00"/>
        <w:gridCol w:w="5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Times New Roman" w:hAnsi="Times New Roman" w:cs="Times New Roman"/>
                <w:b/>
                <w:sz w:val="28"/>
                <w:szCs w:val="28"/>
                <w:lang w:eastAsia="zh-CN"/>
              </w:rPr>
            </w:pPr>
            <w:r>
              <w:rPr>
                <w:rFonts w:hint="eastAsia" w:ascii="Times New Roman" w:hAnsi="Times New Roman" w:cs="Times New Roman"/>
                <w:b/>
                <w:sz w:val="28"/>
                <w:szCs w:val="28"/>
                <w:lang w:eastAsia="zh-CN"/>
              </w:rPr>
              <w:t>任务</w:t>
            </w:r>
            <w:r>
              <w:rPr>
                <w:rFonts w:ascii="Times New Roman" w:hAnsi="Times New Roman" w:cs="Times New Roman"/>
                <w:b/>
                <w:sz w:val="28"/>
                <w:szCs w:val="28"/>
                <w:lang w:eastAsia="zh-CN"/>
              </w:rPr>
              <w:t>4</w:t>
            </w:r>
            <w:r>
              <w:rPr>
                <w:rFonts w:hint="eastAsia" w:ascii="Times New Roman" w:hAnsi="Times New Roman" w:cs="Times New Roman"/>
                <w:b/>
                <w:sz w:val="28"/>
                <w:szCs w:val="28"/>
                <w:lang w:eastAsia="zh-CN"/>
              </w:rPr>
              <w:t>：基于M</w:t>
            </w:r>
            <w:r>
              <w:rPr>
                <w:rFonts w:ascii="Times New Roman" w:hAnsi="Times New Roman" w:cs="Times New Roman"/>
                <w:b/>
                <w:sz w:val="28"/>
                <w:szCs w:val="28"/>
                <w:lang w:eastAsia="zh-CN"/>
              </w:rPr>
              <w:t>ac</w:t>
            </w:r>
            <w:r>
              <w:rPr>
                <w:rFonts w:hint="eastAsia" w:ascii="Times New Roman" w:hAnsi="Times New Roman" w:cs="Times New Roman"/>
                <w:b/>
                <w:sz w:val="28"/>
                <w:szCs w:val="28"/>
                <w:lang w:eastAsia="zh-CN"/>
              </w:rPr>
              <w:t>OS计算机单机取证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838"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证据编号</w:t>
            </w:r>
          </w:p>
        </w:tc>
        <w:tc>
          <w:tcPr>
            <w:tcW w:w="2600"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在取证镜像中的文件名</w:t>
            </w:r>
          </w:p>
        </w:tc>
        <w:tc>
          <w:tcPr>
            <w:tcW w:w="5393"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镜像中原文件Hash码（MD5，</w:t>
            </w:r>
            <w:r>
              <w:rPr>
                <w:rFonts w:ascii="仿宋_GB2312" w:hAnsi="Times New Roman" w:eastAsia="仿宋_GB2312" w:cs="微软雅黑"/>
                <w:sz w:val="24"/>
                <w:szCs w:val="24"/>
                <w:lang w:eastAsia="zh-CN"/>
              </w:rPr>
              <w:t>不区分大小写</w:t>
            </w:r>
            <w:r>
              <w:rPr>
                <w:rFonts w:hint="eastAsia" w:ascii="仿宋_GB2312" w:hAnsi="Times New Roman" w:eastAsia="仿宋_GB2312" w:cs="微软雅黑"/>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evidence 1</w:t>
            </w:r>
          </w:p>
        </w:tc>
        <w:tc>
          <w:tcPr>
            <w:tcW w:w="2600" w:type="dxa"/>
            <w:vAlign w:val="center"/>
          </w:tcPr>
          <w:p>
            <w:pPr>
              <w:spacing w:after="0" w:line="240" w:lineRule="auto"/>
              <w:jc w:val="center"/>
              <w:rPr>
                <w:rFonts w:ascii="仿宋_GB2312" w:hAnsi="Times New Roman" w:eastAsia="仿宋_GB2312" w:cs="微软雅黑"/>
                <w:sz w:val="24"/>
                <w:szCs w:val="24"/>
                <w:lang w:eastAsia="zh-CN"/>
              </w:rPr>
            </w:pPr>
          </w:p>
        </w:tc>
        <w:tc>
          <w:tcPr>
            <w:tcW w:w="5393"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2</w:t>
            </w:r>
          </w:p>
        </w:tc>
        <w:tc>
          <w:tcPr>
            <w:tcW w:w="2600" w:type="dxa"/>
            <w:vAlign w:val="center"/>
          </w:tcPr>
          <w:p>
            <w:pPr>
              <w:spacing w:after="0" w:line="240" w:lineRule="auto"/>
              <w:jc w:val="center"/>
              <w:rPr>
                <w:rFonts w:ascii="仿宋_GB2312" w:hAnsi="Times New Roman" w:eastAsia="仿宋_GB2312" w:cs="微软雅黑"/>
                <w:sz w:val="24"/>
                <w:szCs w:val="24"/>
                <w:lang w:eastAsia="zh-CN"/>
              </w:rPr>
            </w:pPr>
          </w:p>
        </w:tc>
        <w:tc>
          <w:tcPr>
            <w:tcW w:w="5393"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3</w:t>
            </w:r>
          </w:p>
        </w:tc>
        <w:tc>
          <w:tcPr>
            <w:tcW w:w="2600" w:type="dxa"/>
            <w:vAlign w:val="center"/>
          </w:tcPr>
          <w:p>
            <w:pPr>
              <w:spacing w:after="0" w:line="240" w:lineRule="auto"/>
              <w:jc w:val="center"/>
              <w:rPr>
                <w:rFonts w:ascii="仿宋_GB2312" w:hAnsi="Times New Roman" w:eastAsia="仿宋_GB2312" w:cs="微软雅黑"/>
                <w:sz w:val="24"/>
                <w:szCs w:val="24"/>
                <w:lang w:eastAsia="zh-CN"/>
              </w:rPr>
            </w:pPr>
          </w:p>
        </w:tc>
        <w:tc>
          <w:tcPr>
            <w:tcW w:w="5393"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4</w:t>
            </w:r>
          </w:p>
        </w:tc>
        <w:tc>
          <w:tcPr>
            <w:tcW w:w="2600" w:type="dxa"/>
            <w:vAlign w:val="center"/>
          </w:tcPr>
          <w:p>
            <w:pPr>
              <w:spacing w:after="0" w:line="240" w:lineRule="auto"/>
              <w:jc w:val="center"/>
              <w:rPr>
                <w:rFonts w:ascii="仿宋_GB2312" w:hAnsi="Times New Roman" w:eastAsia="仿宋_GB2312" w:cs="微软雅黑"/>
                <w:sz w:val="24"/>
                <w:szCs w:val="24"/>
                <w:lang w:eastAsia="zh-CN"/>
              </w:rPr>
            </w:pPr>
          </w:p>
        </w:tc>
        <w:tc>
          <w:tcPr>
            <w:tcW w:w="5393"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5</w:t>
            </w:r>
          </w:p>
        </w:tc>
        <w:tc>
          <w:tcPr>
            <w:tcW w:w="2600" w:type="dxa"/>
            <w:vAlign w:val="center"/>
          </w:tcPr>
          <w:p>
            <w:pPr>
              <w:spacing w:after="0" w:line="240" w:lineRule="auto"/>
              <w:jc w:val="center"/>
              <w:rPr>
                <w:rFonts w:ascii="仿宋_GB2312" w:hAnsi="Times New Roman" w:eastAsia="仿宋_GB2312" w:cs="微软雅黑"/>
                <w:sz w:val="24"/>
                <w:szCs w:val="24"/>
                <w:lang w:eastAsia="zh-CN"/>
              </w:rPr>
            </w:pPr>
          </w:p>
        </w:tc>
        <w:tc>
          <w:tcPr>
            <w:tcW w:w="5393"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6</w:t>
            </w:r>
          </w:p>
        </w:tc>
        <w:tc>
          <w:tcPr>
            <w:tcW w:w="2600" w:type="dxa"/>
            <w:vAlign w:val="center"/>
          </w:tcPr>
          <w:p>
            <w:pPr>
              <w:spacing w:after="0" w:line="240" w:lineRule="auto"/>
              <w:jc w:val="center"/>
              <w:rPr>
                <w:rFonts w:ascii="仿宋_GB2312" w:hAnsi="Times New Roman" w:eastAsia="仿宋_GB2312" w:cs="微软雅黑"/>
                <w:sz w:val="24"/>
                <w:szCs w:val="24"/>
                <w:lang w:eastAsia="zh-CN"/>
              </w:rPr>
            </w:pPr>
          </w:p>
        </w:tc>
        <w:tc>
          <w:tcPr>
            <w:tcW w:w="5393"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7</w:t>
            </w:r>
          </w:p>
        </w:tc>
        <w:tc>
          <w:tcPr>
            <w:tcW w:w="2600" w:type="dxa"/>
            <w:vAlign w:val="center"/>
          </w:tcPr>
          <w:p>
            <w:pPr>
              <w:spacing w:after="0" w:line="240" w:lineRule="auto"/>
              <w:jc w:val="center"/>
              <w:rPr>
                <w:rFonts w:ascii="仿宋_GB2312" w:hAnsi="Times New Roman" w:eastAsia="仿宋_GB2312" w:cs="微软雅黑"/>
                <w:sz w:val="24"/>
                <w:szCs w:val="24"/>
                <w:lang w:eastAsia="zh-CN"/>
              </w:rPr>
            </w:pPr>
          </w:p>
        </w:tc>
        <w:tc>
          <w:tcPr>
            <w:tcW w:w="5393"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8</w:t>
            </w:r>
          </w:p>
        </w:tc>
        <w:tc>
          <w:tcPr>
            <w:tcW w:w="2600" w:type="dxa"/>
            <w:vAlign w:val="center"/>
          </w:tcPr>
          <w:p>
            <w:pPr>
              <w:spacing w:after="0" w:line="240" w:lineRule="auto"/>
              <w:jc w:val="center"/>
              <w:rPr>
                <w:rFonts w:ascii="仿宋_GB2312" w:hAnsi="Times New Roman" w:eastAsia="仿宋_GB2312" w:cs="微软雅黑"/>
                <w:sz w:val="24"/>
                <w:szCs w:val="24"/>
                <w:lang w:eastAsia="zh-CN"/>
              </w:rPr>
            </w:pPr>
          </w:p>
        </w:tc>
        <w:tc>
          <w:tcPr>
            <w:tcW w:w="5393"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9</w:t>
            </w:r>
          </w:p>
        </w:tc>
        <w:tc>
          <w:tcPr>
            <w:tcW w:w="2600" w:type="dxa"/>
            <w:vAlign w:val="center"/>
          </w:tcPr>
          <w:p>
            <w:pPr>
              <w:spacing w:after="0" w:line="240" w:lineRule="auto"/>
              <w:jc w:val="center"/>
              <w:rPr>
                <w:rFonts w:ascii="仿宋_GB2312" w:hAnsi="Times New Roman" w:eastAsia="仿宋_GB2312" w:cs="微软雅黑"/>
                <w:sz w:val="24"/>
                <w:szCs w:val="24"/>
                <w:lang w:eastAsia="zh-CN"/>
              </w:rPr>
            </w:pPr>
          </w:p>
        </w:tc>
        <w:tc>
          <w:tcPr>
            <w:tcW w:w="5393"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evidence 1</w:t>
            </w:r>
            <w:r>
              <w:rPr>
                <w:rFonts w:ascii="仿宋_GB2312" w:hAnsi="Times New Roman" w:eastAsia="仿宋_GB2312" w:cs="微软雅黑"/>
                <w:sz w:val="24"/>
                <w:szCs w:val="24"/>
                <w:lang w:eastAsia="zh-CN"/>
              </w:rPr>
              <w:t>0</w:t>
            </w:r>
          </w:p>
        </w:tc>
        <w:tc>
          <w:tcPr>
            <w:tcW w:w="2600" w:type="dxa"/>
            <w:vAlign w:val="center"/>
          </w:tcPr>
          <w:p>
            <w:pPr>
              <w:spacing w:after="0" w:line="240" w:lineRule="auto"/>
              <w:jc w:val="center"/>
              <w:rPr>
                <w:rFonts w:ascii="仿宋_GB2312" w:hAnsi="Times New Roman" w:eastAsia="仿宋_GB2312" w:cs="微软雅黑"/>
                <w:sz w:val="24"/>
                <w:szCs w:val="24"/>
                <w:lang w:eastAsia="zh-CN"/>
              </w:rPr>
            </w:pPr>
          </w:p>
        </w:tc>
        <w:tc>
          <w:tcPr>
            <w:tcW w:w="5393" w:type="dxa"/>
            <w:vAlign w:val="center"/>
          </w:tcPr>
          <w:p>
            <w:pPr>
              <w:spacing w:after="0" w:line="240" w:lineRule="auto"/>
              <w:jc w:val="center"/>
              <w:rPr>
                <w:rFonts w:ascii="仿宋_GB2312" w:hAnsi="Times New Roman" w:eastAsia="仿宋_GB2312" w:cs="微软雅黑"/>
                <w:sz w:val="24"/>
                <w:szCs w:val="24"/>
                <w:lang w:eastAsia="zh-CN"/>
              </w:rPr>
            </w:pPr>
          </w:p>
        </w:tc>
      </w:tr>
    </w:tbl>
    <w:p>
      <w:pPr>
        <w:spacing w:after="0" w:line="240" w:lineRule="auto"/>
        <w:jc w:val="center"/>
        <w:rPr>
          <w:rFonts w:ascii="仿宋_GB2312" w:hAnsi="Times New Roman" w:eastAsia="仿宋_GB2312" w:cs="微软雅黑"/>
          <w:sz w:val="24"/>
          <w:szCs w:val="24"/>
          <w:lang w:eastAsia="zh-CN"/>
        </w:rPr>
      </w:pPr>
    </w:p>
    <w:p>
      <w:pPr>
        <w:widowControl w:val="0"/>
        <w:spacing w:after="0" w:line="360" w:lineRule="auto"/>
        <w:ind w:firstLine="480" w:firstLineChars="200"/>
        <w:jc w:val="both"/>
        <w:rPr>
          <w:rFonts w:ascii="Times New Roman" w:hAnsi="Times New Roman" w:cs="微软雅黑"/>
          <w:sz w:val="24"/>
          <w:szCs w:val="24"/>
          <w:lang w:eastAsia="zh-CN"/>
        </w:rPr>
      </w:pPr>
    </w:p>
    <w:p>
      <w:pPr>
        <w:widowControl w:val="0"/>
        <w:spacing w:after="0" w:line="360" w:lineRule="auto"/>
        <w:ind w:firstLine="480" w:firstLineChars="200"/>
        <w:jc w:val="both"/>
        <w:rPr>
          <w:rFonts w:ascii="Times New Roman" w:hAnsi="Times New Roman" w:cs="微软雅黑"/>
          <w:sz w:val="24"/>
          <w:szCs w:val="24"/>
          <w:lang w:eastAsia="zh-CN"/>
        </w:rPr>
      </w:pPr>
    </w:p>
    <w:p>
      <w:pPr>
        <w:spacing w:after="0" w:line="240" w:lineRule="auto"/>
        <w:rPr>
          <w:rFonts w:ascii="Times New Roman" w:hAnsi="Times New Roman" w:eastAsia="黑体"/>
          <w:b/>
          <w:bCs/>
          <w:color w:val="000000" w:themeColor="text1"/>
          <w:kern w:val="44"/>
          <w:sz w:val="30"/>
          <w:szCs w:val="30"/>
          <w:lang w:eastAsia="zh-CN"/>
          <w14:textFill>
            <w14:solidFill>
              <w14:schemeClr w14:val="tx1"/>
            </w14:solidFill>
          </w14:textFill>
        </w:rPr>
      </w:pPr>
      <w:r>
        <w:rPr>
          <w:rFonts w:ascii="Times New Roman" w:hAnsi="Times New Roman" w:eastAsia="黑体"/>
          <w:bCs/>
          <w:color w:val="000000" w:themeColor="text1"/>
          <w:kern w:val="44"/>
          <w:sz w:val="30"/>
          <w:szCs w:val="30"/>
          <w:lang w:eastAsia="zh-CN"/>
          <w14:textFill>
            <w14:solidFill>
              <w14:schemeClr w14:val="tx1"/>
            </w14:solidFill>
          </w14:textFill>
        </w:rPr>
        <w:br w:type="page"/>
      </w:r>
    </w:p>
    <w:p>
      <w:pPr>
        <w:pStyle w:val="3"/>
        <w:numPr>
          <w:ilvl w:val="1"/>
          <w:numId w:val="0"/>
        </w:numPr>
        <w:spacing w:before="0" w:after="293" w:line="259" w:lineRule="auto"/>
        <w:ind w:left="590" w:hanging="605"/>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32" w:name="_Toc131456819"/>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第三部分 应用程序安全</w:t>
      </w:r>
      <w:bookmarkEnd w:id="32"/>
    </w:p>
    <w:p>
      <w:pPr>
        <w:pStyle w:val="4"/>
        <w:spacing w:before="120" w:beforeLines="50" w:after="120" w:afterLines="50"/>
        <w:rPr>
          <w:rFonts w:ascii="Times New Roman" w:hAnsi="Times New Roman" w:eastAsia="宋体" w:cs="微软雅黑"/>
          <w:bCs/>
          <w:color w:val="auto"/>
          <w:sz w:val="28"/>
          <w:szCs w:val="28"/>
          <w:lang w:eastAsia="zh-CN"/>
        </w:rPr>
      </w:pPr>
      <w:bookmarkStart w:id="33" w:name="_Toc131456820"/>
      <w:r>
        <w:rPr>
          <w:rFonts w:hint="eastAsia" w:ascii="Times New Roman" w:hAnsi="Times New Roman" w:eastAsia="宋体" w:cs="微软雅黑"/>
          <w:bCs/>
          <w:color w:val="auto"/>
          <w:sz w:val="28"/>
          <w:szCs w:val="28"/>
          <w:lang w:eastAsia="zh-CN"/>
        </w:rPr>
        <w:t>任务</w:t>
      </w:r>
      <w:r>
        <w:rPr>
          <w:rFonts w:ascii="Times New Roman" w:hAnsi="Times New Roman" w:eastAsia="宋体" w:cs="微软雅黑"/>
          <w:bCs/>
          <w:color w:val="auto"/>
          <w:sz w:val="28"/>
          <w:szCs w:val="28"/>
          <w:lang w:eastAsia="zh-CN"/>
        </w:rPr>
        <w:t>5</w:t>
      </w:r>
      <w:r>
        <w:rPr>
          <w:rFonts w:hint="eastAsia" w:ascii="Times New Roman" w:hAnsi="Times New Roman" w:eastAsia="宋体" w:cs="微软雅黑"/>
          <w:bCs/>
          <w:color w:val="auto"/>
          <w:sz w:val="28"/>
          <w:szCs w:val="28"/>
          <w:lang w:eastAsia="zh-CN"/>
        </w:rPr>
        <w:t>：</w:t>
      </w:r>
      <w:r>
        <w:rPr>
          <w:rFonts w:ascii="Times New Roman" w:hAnsi="Times New Roman" w:eastAsia="宋体" w:cs="微软雅黑"/>
          <w:bCs/>
          <w:color w:val="auto"/>
          <w:sz w:val="28"/>
          <w:szCs w:val="28"/>
          <w:lang w:eastAsia="zh-CN"/>
        </w:rPr>
        <w:t>Android</w:t>
      </w:r>
      <w:r>
        <w:rPr>
          <w:rFonts w:hint="eastAsia" w:ascii="Times New Roman" w:hAnsi="Times New Roman" w:eastAsia="宋体" w:cs="微软雅黑"/>
          <w:bCs/>
          <w:color w:val="auto"/>
          <w:sz w:val="28"/>
          <w:szCs w:val="28"/>
          <w:lang w:eastAsia="zh-CN"/>
        </w:rPr>
        <w:t>恶意程序分析</w:t>
      </w:r>
      <w:bookmarkEnd w:id="33"/>
      <w:r>
        <w:rPr>
          <w:rFonts w:hint="eastAsia" w:ascii="Times New Roman" w:hAnsi="Times New Roman" w:eastAsia="宋体" w:cs="微软雅黑"/>
          <w:bCs/>
          <w:color w:val="auto"/>
          <w:sz w:val="28"/>
          <w:szCs w:val="28"/>
          <w:lang w:eastAsia="zh-CN"/>
        </w:rPr>
        <w:t>（50分）</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A集团发现其发布的Android移动应用程序文件遭到非法篡改，您的团队需要协助A集团对该恶意程序样本进行逆向分析、对其攻击/破坏的行为进行调查取证。</w:t>
      </w:r>
    </w:p>
    <w:p>
      <w:pPr>
        <w:pStyle w:val="4"/>
        <w:spacing w:before="120" w:beforeLines="50" w:after="120" w:afterLines="50"/>
        <w:rPr>
          <w:rFonts w:ascii="Times New Roman" w:hAnsi="Times New Roman" w:eastAsia="宋体" w:cs="微软雅黑"/>
          <w:bCs/>
          <w:color w:val="auto"/>
          <w:sz w:val="28"/>
          <w:szCs w:val="28"/>
          <w:lang w:eastAsia="zh-CN"/>
        </w:rPr>
      </w:pPr>
      <w:bookmarkStart w:id="34" w:name="_Toc131456821"/>
      <w:r>
        <w:rPr>
          <w:rFonts w:ascii="Times New Roman" w:hAnsi="Times New Roman" w:eastAsia="宋体" w:cs="微软雅黑"/>
          <w:bCs/>
          <w:color w:val="auto"/>
          <w:sz w:val="28"/>
          <w:szCs w:val="28"/>
          <w:lang w:eastAsia="zh-CN"/>
        </w:rPr>
        <w:t>本任务</w:t>
      </w:r>
      <w:r>
        <w:rPr>
          <w:rFonts w:hint="eastAsia" w:ascii="Times New Roman" w:hAnsi="Times New Roman" w:eastAsia="宋体" w:cs="微软雅黑"/>
          <w:bCs/>
          <w:color w:val="auto"/>
          <w:sz w:val="28"/>
          <w:szCs w:val="28"/>
          <w:lang w:eastAsia="zh-CN"/>
        </w:rPr>
        <w:t>素材</w:t>
      </w:r>
      <w:r>
        <w:rPr>
          <w:rFonts w:ascii="Times New Roman" w:hAnsi="Times New Roman" w:eastAsia="宋体" w:cs="微软雅黑"/>
          <w:bCs/>
          <w:color w:val="auto"/>
          <w:sz w:val="28"/>
          <w:szCs w:val="28"/>
          <w:lang w:eastAsia="zh-CN"/>
        </w:rPr>
        <w:t>清单</w:t>
      </w:r>
      <w:r>
        <w:rPr>
          <w:rFonts w:hint="eastAsia" w:ascii="Times New Roman" w:hAnsi="Times New Roman" w:eastAsia="宋体" w:cs="微软雅黑"/>
          <w:bCs/>
          <w:color w:val="auto"/>
          <w:sz w:val="28"/>
          <w:szCs w:val="28"/>
          <w:lang w:eastAsia="zh-CN"/>
        </w:rPr>
        <w:t>：</w:t>
      </w:r>
      <w:r>
        <w:rPr>
          <w:rFonts w:ascii="Times New Roman" w:hAnsi="Times New Roman" w:eastAsia="宋体" w:cs="微软雅黑"/>
          <w:bCs/>
          <w:color w:val="auto"/>
          <w:sz w:val="28"/>
          <w:szCs w:val="28"/>
          <w:lang w:eastAsia="zh-CN"/>
        </w:rPr>
        <w:t>Android的</w:t>
      </w:r>
      <w:r>
        <w:rPr>
          <w:rFonts w:hint="eastAsia" w:ascii="Times New Roman" w:hAnsi="Times New Roman" w:eastAsia="宋体" w:cs="微软雅黑"/>
          <w:bCs/>
          <w:color w:val="auto"/>
          <w:sz w:val="28"/>
          <w:szCs w:val="28"/>
          <w:lang w:eastAsia="zh-CN"/>
        </w:rPr>
        <w:t>apk文件。</w:t>
      </w:r>
      <w:bookmarkEnd w:id="34"/>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885"/>
        <w:gridCol w:w="4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Times New Roman" w:hAnsi="Times New Roman" w:cs="微软雅黑"/>
                <w:b/>
                <w:sz w:val="24"/>
                <w:szCs w:val="32"/>
                <w:lang w:eastAsia="zh-CN"/>
              </w:rPr>
            </w:pPr>
            <w:r>
              <w:rPr>
                <w:rFonts w:ascii="Times New Roman" w:hAnsi="Times New Roman" w:cs="微软雅黑"/>
                <w:sz w:val="24"/>
                <w:szCs w:val="24"/>
                <w:lang w:eastAsia="zh-CN"/>
              </w:rPr>
              <w:t xml:space="preserve"> </w:t>
            </w:r>
            <w:r>
              <w:rPr>
                <w:rFonts w:hint="eastAsia" w:ascii="Times New Roman" w:hAnsi="Times New Roman" w:cs="Times New Roman"/>
                <w:b/>
                <w:sz w:val="28"/>
                <w:szCs w:val="28"/>
              </w:rPr>
              <w:t>任务</w:t>
            </w:r>
            <w:r>
              <w:rPr>
                <w:rFonts w:ascii="Times New Roman" w:hAnsi="Times New Roman" w:cs="Times New Roman"/>
                <w:b/>
                <w:sz w:val="28"/>
                <w:szCs w:val="28"/>
              </w:rPr>
              <w:t>5</w:t>
            </w:r>
            <w:r>
              <w:rPr>
                <w:rFonts w:hint="eastAsia" w:ascii="Times New Roman" w:hAnsi="Times New Roman" w:cs="Times New Roman"/>
                <w:b/>
                <w:sz w:val="28"/>
                <w:szCs w:val="28"/>
              </w:rPr>
              <w:t>：Android恶意程序分析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Times New Roman" w:hAnsi="Times New Roman" w:cs="Times New Roman"/>
                <w:b/>
                <w:szCs w:val="20"/>
              </w:rPr>
            </w:pPr>
            <w:r>
              <w:rPr>
                <w:rFonts w:hint="eastAsia" w:ascii="Times New Roman" w:hAnsi="Times New Roman" w:cs="Times New Roman"/>
                <w:b/>
                <w:szCs w:val="20"/>
              </w:rPr>
              <w:t>序号</w:t>
            </w:r>
          </w:p>
        </w:tc>
        <w:tc>
          <w:tcPr>
            <w:tcW w:w="4885" w:type="dxa"/>
            <w:vAlign w:val="center"/>
          </w:tcPr>
          <w:p>
            <w:pPr>
              <w:spacing w:after="0" w:line="240" w:lineRule="auto"/>
              <w:jc w:val="center"/>
              <w:rPr>
                <w:rFonts w:ascii="Times New Roman" w:hAnsi="Times New Roman" w:cs="Times New Roman"/>
                <w:b/>
                <w:szCs w:val="20"/>
              </w:rPr>
            </w:pPr>
            <w:r>
              <w:rPr>
                <w:rFonts w:hint="eastAsia" w:ascii="Times New Roman" w:hAnsi="Times New Roman" w:cs="Times New Roman"/>
                <w:b/>
                <w:szCs w:val="20"/>
              </w:rPr>
              <w:t>任务内容</w:t>
            </w:r>
          </w:p>
        </w:tc>
        <w:tc>
          <w:tcPr>
            <w:tcW w:w="4130" w:type="dxa"/>
            <w:vAlign w:val="center"/>
          </w:tcPr>
          <w:p>
            <w:pPr>
              <w:spacing w:after="0" w:line="240" w:lineRule="auto"/>
              <w:jc w:val="center"/>
              <w:rPr>
                <w:rFonts w:ascii="Times New Roman" w:hAnsi="Times New Roman" w:cs="Times New Roman"/>
                <w:b/>
                <w:szCs w:val="20"/>
              </w:rPr>
            </w:pPr>
            <w:r>
              <w:rPr>
                <w:rFonts w:ascii="Times New Roman" w:hAnsi="Times New Roman" w:cs="Times New Roman"/>
                <w:b/>
                <w:szCs w:val="20"/>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p>
        </w:tc>
        <w:tc>
          <w:tcPr>
            <w:tcW w:w="4885"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请提交恶意应用回传数据的url地址</w:t>
            </w:r>
          </w:p>
        </w:tc>
        <w:tc>
          <w:tcPr>
            <w:tcW w:w="4130" w:type="dxa"/>
            <w:vAlign w:val="center"/>
          </w:tcPr>
          <w:p>
            <w:pPr>
              <w:spacing w:after="0" w:line="240" w:lineRule="auto"/>
              <w:rPr>
                <w:rFonts w:ascii="Times New Roman" w:hAnsi="Times New Roman" w:cs="Times New Roman"/>
                <w:szCs w:val="20"/>
                <w:lang w:eastAsia="zh-CN"/>
              </w:rPr>
            </w:pPr>
            <w:r>
              <w:rPr>
                <w:rFonts w:hint="eastAsia" w:ascii="Times New Roman" w:hAnsi="Times New Roman" w:cs="Times New Roman"/>
                <w:szCs w:val="20"/>
                <w:lang w:eastAsia="zh-CN"/>
              </w:rPr>
              <w:t>提交正确f</w:t>
            </w:r>
            <w:r>
              <w:rPr>
                <w:rFonts w:ascii="Times New Roman" w:hAnsi="Times New Roman" w:cs="Times New Roman"/>
                <w:szCs w:val="20"/>
                <w:lang w:eastAsia="zh-CN"/>
              </w:rPr>
              <w:t>lag</w:t>
            </w:r>
            <w:r>
              <w:rPr>
                <w:rFonts w:hint="eastAsia" w:ascii="Times New Roman" w:hAnsi="Times New Roman" w:cs="Times New Roman"/>
                <w:szCs w:val="20"/>
                <w:lang w:eastAsia="zh-CN"/>
              </w:rPr>
              <w:t>值得分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p>
        </w:tc>
        <w:tc>
          <w:tcPr>
            <w:tcW w:w="4885"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请提交恶意应用保存数据文件名称（含路径）</w:t>
            </w:r>
          </w:p>
        </w:tc>
        <w:tc>
          <w:tcPr>
            <w:tcW w:w="4130" w:type="dxa"/>
            <w:vAlign w:val="center"/>
          </w:tcPr>
          <w:p>
            <w:pPr>
              <w:spacing w:after="0" w:line="240" w:lineRule="auto"/>
              <w:rPr>
                <w:rFonts w:ascii="Times New Roman" w:hAnsi="Times New Roman" w:cs="Times New Roman"/>
                <w:szCs w:val="20"/>
                <w:lang w:eastAsia="zh-CN"/>
              </w:rPr>
            </w:pPr>
            <w:r>
              <w:rPr>
                <w:rFonts w:hint="eastAsia" w:ascii="Times New Roman" w:hAnsi="Times New Roman" w:cs="Times New Roman"/>
                <w:szCs w:val="20"/>
                <w:lang w:eastAsia="zh-CN"/>
              </w:rPr>
              <w:t>提交正确f</w:t>
            </w:r>
            <w:r>
              <w:rPr>
                <w:rFonts w:ascii="Times New Roman" w:hAnsi="Times New Roman" w:cs="Times New Roman"/>
                <w:szCs w:val="20"/>
                <w:lang w:eastAsia="zh-CN"/>
              </w:rPr>
              <w:t>lag</w:t>
            </w:r>
            <w:r>
              <w:rPr>
                <w:rFonts w:hint="eastAsia" w:ascii="Times New Roman" w:hAnsi="Times New Roman" w:cs="Times New Roman"/>
                <w:szCs w:val="20"/>
                <w:lang w:eastAsia="zh-CN"/>
              </w:rPr>
              <w:t>值得分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3</w:t>
            </w:r>
          </w:p>
        </w:tc>
        <w:tc>
          <w:tcPr>
            <w:tcW w:w="4885"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请提交恶意应用解密数据的密钥</w:t>
            </w:r>
          </w:p>
        </w:tc>
        <w:tc>
          <w:tcPr>
            <w:tcW w:w="4130" w:type="dxa"/>
            <w:vAlign w:val="center"/>
          </w:tcPr>
          <w:p>
            <w:pPr>
              <w:spacing w:after="0" w:line="240" w:lineRule="auto"/>
              <w:rPr>
                <w:rFonts w:ascii="Times New Roman" w:hAnsi="Times New Roman" w:cs="Times New Roman"/>
                <w:szCs w:val="20"/>
                <w:lang w:eastAsia="zh-CN"/>
              </w:rPr>
            </w:pPr>
            <w:r>
              <w:rPr>
                <w:rFonts w:hint="eastAsia" w:ascii="Times New Roman" w:hAnsi="Times New Roman" w:cs="Times New Roman"/>
                <w:szCs w:val="20"/>
                <w:lang w:eastAsia="zh-CN"/>
              </w:rPr>
              <w:t>提交正确f</w:t>
            </w:r>
            <w:r>
              <w:rPr>
                <w:rFonts w:ascii="Times New Roman" w:hAnsi="Times New Roman" w:cs="Times New Roman"/>
                <w:szCs w:val="20"/>
                <w:lang w:eastAsia="zh-CN"/>
              </w:rPr>
              <w:t>lag</w:t>
            </w:r>
            <w:r>
              <w:rPr>
                <w:rFonts w:hint="eastAsia" w:ascii="Times New Roman" w:hAnsi="Times New Roman" w:cs="Times New Roman"/>
                <w:szCs w:val="20"/>
                <w:lang w:eastAsia="zh-CN"/>
              </w:rPr>
              <w:t>值得分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4</w:t>
            </w:r>
          </w:p>
        </w:tc>
        <w:tc>
          <w:tcPr>
            <w:tcW w:w="4885"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请描述恶意应用的行为</w:t>
            </w:r>
          </w:p>
        </w:tc>
        <w:tc>
          <w:tcPr>
            <w:tcW w:w="4130" w:type="dxa"/>
            <w:vAlign w:val="center"/>
          </w:tcPr>
          <w:p>
            <w:pPr>
              <w:spacing w:after="0" w:line="240" w:lineRule="auto"/>
              <w:rPr>
                <w:rFonts w:ascii="Times New Roman" w:hAnsi="Times New Roman" w:cs="Times New Roman"/>
                <w:szCs w:val="20"/>
                <w:lang w:eastAsia="zh-CN"/>
              </w:rPr>
            </w:pPr>
            <w:r>
              <w:rPr>
                <w:rFonts w:hint="eastAsia" w:ascii="Times New Roman" w:hAnsi="Times New Roman" w:cs="Times New Roman"/>
                <w:szCs w:val="20"/>
                <w:lang w:eastAsia="zh-CN"/>
              </w:rPr>
              <w:t>提交正确f</w:t>
            </w:r>
            <w:r>
              <w:rPr>
                <w:rFonts w:ascii="Times New Roman" w:hAnsi="Times New Roman" w:cs="Times New Roman"/>
                <w:szCs w:val="20"/>
                <w:lang w:eastAsia="zh-CN"/>
              </w:rPr>
              <w:t>lag</w:t>
            </w:r>
            <w:r>
              <w:rPr>
                <w:rFonts w:hint="eastAsia" w:ascii="Times New Roman" w:hAnsi="Times New Roman" w:cs="Times New Roman"/>
                <w:szCs w:val="20"/>
                <w:lang w:eastAsia="zh-CN"/>
              </w:rPr>
              <w:t>值得分</w:t>
            </w:r>
          </w:p>
        </w:tc>
      </w:tr>
    </w:tbl>
    <w:p>
      <w:pPr>
        <w:widowControl w:val="0"/>
        <w:spacing w:after="0" w:line="360" w:lineRule="auto"/>
        <w:ind w:firstLine="480" w:firstLineChars="200"/>
        <w:jc w:val="both"/>
        <w:rPr>
          <w:rFonts w:ascii="Times New Roman" w:hAnsi="Times New Roman" w:cs="微软雅黑"/>
          <w:sz w:val="24"/>
          <w:szCs w:val="24"/>
          <w:lang w:eastAsia="zh-CN"/>
        </w:rPr>
      </w:pPr>
    </w:p>
    <w:p>
      <w:pPr>
        <w:pStyle w:val="4"/>
        <w:spacing w:before="120" w:beforeLines="50" w:after="120" w:afterLines="50"/>
        <w:rPr>
          <w:rFonts w:ascii="Times New Roman" w:hAnsi="Times New Roman" w:eastAsia="宋体" w:cs="微软雅黑"/>
          <w:bCs/>
          <w:color w:val="auto"/>
          <w:sz w:val="28"/>
          <w:szCs w:val="28"/>
          <w:lang w:eastAsia="zh-CN"/>
        </w:rPr>
      </w:pPr>
      <w:bookmarkStart w:id="35" w:name="_Toc131456822"/>
      <w:r>
        <w:rPr>
          <w:rFonts w:hint="eastAsia" w:ascii="Times New Roman" w:hAnsi="Times New Roman" w:eastAsia="宋体" w:cs="微软雅黑"/>
          <w:bCs/>
          <w:color w:val="auto"/>
          <w:sz w:val="28"/>
          <w:szCs w:val="28"/>
          <w:lang w:eastAsia="zh-CN"/>
        </w:rPr>
        <w:t>任务</w:t>
      </w:r>
      <w:r>
        <w:rPr>
          <w:rFonts w:ascii="Times New Roman" w:hAnsi="Times New Roman" w:eastAsia="宋体" w:cs="微软雅黑"/>
          <w:bCs/>
          <w:color w:val="auto"/>
          <w:sz w:val="28"/>
          <w:szCs w:val="28"/>
          <w:lang w:eastAsia="zh-CN"/>
        </w:rPr>
        <w:t>6</w:t>
      </w:r>
      <w:r>
        <w:rPr>
          <w:rFonts w:hint="eastAsia" w:ascii="Times New Roman" w:hAnsi="Times New Roman" w:eastAsia="宋体" w:cs="微软雅黑"/>
          <w:bCs/>
          <w:color w:val="auto"/>
          <w:sz w:val="28"/>
          <w:szCs w:val="28"/>
          <w:lang w:eastAsia="zh-CN"/>
        </w:rPr>
        <w:t>：PHP代码审计</w:t>
      </w:r>
      <w:bookmarkEnd w:id="35"/>
      <w:r>
        <w:rPr>
          <w:rFonts w:hint="eastAsia" w:ascii="Times New Roman" w:hAnsi="Times New Roman" w:eastAsia="宋体" w:cs="微软雅黑"/>
          <w:bCs/>
          <w:color w:val="auto"/>
          <w:sz w:val="28"/>
          <w:szCs w:val="28"/>
          <w:lang w:eastAsia="zh-CN"/>
        </w:rPr>
        <w:t>（30分）</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A集团发现其发布的web应用程序中被黑客种植了webshell，文件遭到非法篡改，您的团队需要协助A集团对该恶意脚本程序样本进行分析、对其攻击/破坏的行为进行调查取证。</w:t>
      </w:r>
    </w:p>
    <w:p>
      <w:pPr>
        <w:pStyle w:val="4"/>
        <w:spacing w:before="120" w:beforeLines="50" w:after="120" w:afterLines="50"/>
        <w:rPr>
          <w:rFonts w:ascii="Times New Roman" w:hAnsi="Times New Roman" w:eastAsia="宋体" w:cs="微软雅黑"/>
          <w:bCs/>
          <w:color w:val="auto"/>
          <w:sz w:val="28"/>
          <w:szCs w:val="28"/>
          <w:lang w:eastAsia="zh-CN"/>
        </w:rPr>
      </w:pPr>
      <w:bookmarkStart w:id="36" w:name="_Toc131456823"/>
      <w:r>
        <w:rPr>
          <w:rFonts w:ascii="Times New Roman" w:hAnsi="Times New Roman" w:eastAsia="宋体" w:cs="微软雅黑"/>
          <w:bCs/>
          <w:color w:val="auto"/>
          <w:sz w:val="28"/>
          <w:szCs w:val="28"/>
          <w:lang w:eastAsia="zh-CN"/>
        </w:rPr>
        <w:t>本任务</w:t>
      </w:r>
      <w:r>
        <w:rPr>
          <w:rFonts w:hint="eastAsia" w:ascii="Times New Roman" w:hAnsi="Times New Roman" w:eastAsia="宋体" w:cs="微软雅黑"/>
          <w:bCs/>
          <w:color w:val="auto"/>
          <w:sz w:val="28"/>
          <w:szCs w:val="28"/>
          <w:lang w:eastAsia="zh-CN"/>
        </w:rPr>
        <w:t>素材</w:t>
      </w:r>
      <w:r>
        <w:rPr>
          <w:rFonts w:ascii="Times New Roman" w:hAnsi="Times New Roman" w:eastAsia="宋体" w:cs="微软雅黑"/>
          <w:bCs/>
          <w:color w:val="auto"/>
          <w:sz w:val="28"/>
          <w:szCs w:val="28"/>
          <w:lang w:eastAsia="zh-CN"/>
        </w:rPr>
        <w:t>清单</w:t>
      </w:r>
      <w:r>
        <w:rPr>
          <w:rFonts w:hint="eastAsia" w:ascii="Times New Roman" w:hAnsi="Times New Roman" w:eastAsia="宋体" w:cs="微软雅黑"/>
          <w:bCs/>
          <w:color w:val="auto"/>
          <w:sz w:val="28"/>
          <w:szCs w:val="28"/>
          <w:lang w:eastAsia="zh-CN"/>
        </w:rPr>
        <w:t>：PHP</w:t>
      </w:r>
      <w:r>
        <w:rPr>
          <w:rFonts w:ascii="Times New Roman" w:hAnsi="Times New Roman" w:eastAsia="宋体" w:cs="微软雅黑"/>
          <w:bCs/>
          <w:color w:val="auto"/>
          <w:sz w:val="28"/>
          <w:szCs w:val="28"/>
          <w:lang w:eastAsia="zh-CN"/>
        </w:rPr>
        <w:t>文件</w:t>
      </w:r>
      <w:r>
        <w:rPr>
          <w:rFonts w:hint="eastAsia" w:ascii="Times New Roman" w:hAnsi="Times New Roman" w:eastAsia="宋体" w:cs="微软雅黑"/>
          <w:bCs/>
          <w:color w:val="auto"/>
          <w:sz w:val="28"/>
          <w:szCs w:val="28"/>
          <w:lang w:eastAsia="zh-CN"/>
        </w:rPr>
        <w:t>。</w:t>
      </w:r>
      <w:bookmarkEnd w:id="36"/>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885"/>
        <w:gridCol w:w="4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Times New Roman" w:hAnsi="Times New Roman" w:cs="微软雅黑"/>
                <w:b/>
                <w:sz w:val="24"/>
                <w:szCs w:val="32"/>
                <w:lang w:eastAsia="zh-CN"/>
              </w:rPr>
            </w:pPr>
            <w:r>
              <w:rPr>
                <w:rFonts w:ascii="Times New Roman" w:hAnsi="Times New Roman" w:cs="微软雅黑"/>
                <w:sz w:val="24"/>
                <w:szCs w:val="24"/>
                <w:lang w:eastAsia="zh-CN"/>
              </w:rPr>
              <w:t xml:space="preserve"> </w:t>
            </w:r>
            <w:r>
              <w:rPr>
                <w:rFonts w:hint="eastAsia" w:ascii="Times New Roman" w:hAnsi="Times New Roman" w:cs="Times New Roman"/>
                <w:b/>
                <w:sz w:val="28"/>
                <w:szCs w:val="28"/>
                <w:lang w:eastAsia="zh-CN"/>
              </w:rPr>
              <w:t>任务</w:t>
            </w:r>
            <w:r>
              <w:rPr>
                <w:rFonts w:ascii="Times New Roman" w:hAnsi="Times New Roman" w:cs="Times New Roman"/>
                <w:b/>
                <w:sz w:val="28"/>
                <w:szCs w:val="28"/>
                <w:lang w:eastAsia="zh-CN"/>
              </w:rPr>
              <w:t>6</w:t>
            </w:r>
            <w:r>
              <w:rPr>
                <w:rFonts w:hint="eastAsia" w:ascii="Times New Roman" w:hAnsi="Times New Roman" w:cs="Times New Roman"/>
                <w:b/>
                <w:sz w:val="28"/>
                <w:szCs w:val="28"/>
                <w:lang w:eastAsia="zh-CN"/>
              </w:rPr>
              <w:t>：PHP代码审计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Times New Roman" w:hAnsi="Times New Roman" w:cs="Times New Roman"/>
                <w:b/>
                <w:sz w:val="24"/>
                <w:szCs w:val="24"/>
              </w:rPr>
            </w:pPr>
            <w:r>
              <w:rPr>
                <w:rFonts w:hint="eastAsia" w:ascii="Times New Roman" w:hAnsi="Times New Roman" w:cs="Times New Roman"/>
                <w:b/>
                <w:sz w:val="24"/>
                <w:szCs w:val="24"/>
              </w:rPr>
              <w:t>序号</w:t>
            </w:r>
          </w:p>
        </w:tc>
        <w:tc>
          <w:tcPr>
            <w:tcW w:w="4885" w:type="dxa"/>
            <w:vAlign w:val="center"/>
          </w:tcPr>
          <w:p>
            <w:pPr>
              <w:spacing w:after="0" w:line="240" w:lineRule="auto"/>
              <w:jc w:val="center"/>
              <w:rPr>
                <w:rFonts w:ascii="Times New Roman" w:hAnsi="Times New Roman" w:cs="Times New Roman"/>
                <w:b/>
                <w:sz w:val="24"/>
                <w:szCs w:val="24"/>
              </w:rPr>
            </w:pPr>
            <w:r>
              <w:rPr>
                <w:rFonts w:hint="eastAsia" w:ascii="Times New Roman" w:hAnsi="Times New Roman" w:cs="Times New Roman"/>
                <w:b/>
                <w:sz w:val="24"/>
                <w:szCs w:val="24"/>
              </w:rPr>
              <w:t>任务内容</w:t>
            </w:r>
          </w:p>
        </w:tc>
        <w:tc>
          <w:tcPr>
            <w:tcW w:w="4130" w:type="dxa"/>
            <w:vAlign w:val="center"/>
          </w:tcPr>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p>
        </w:tc>
        <w:tc>
          <w:tcPr>
            <w:tcW w:w="4885"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请提交存在安全漏洞的代码行</w:t>
            </w:r>
          </w:p>
        </w:tc>
        <w:tc>
          <w:tcPr>
            <w:tcW w:w="4130" w:type="dxa"/>
            <w:vAlign w:val="center"/>
          </w:tcPr>
          <w:p>
            <w:pPr>
              <w:spacing w:after="0" w:line="240" w:lineRule="auto"/>
              <w:rPr>
                <w:rFonts w:ascii="Times New Roman" w:hAnsi="Times New Roman"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p>
        </w:tc>
        <w:tc>
          <w:tcPr>
            <w:tcW w:w="4885"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请指出安全漏洞的名称</w:t>
            </w:r>
          </w:p>
        </w:tc>
        <w:tc>
          <w:tcPr>
            <w:tcW w:w="4130" w:type="dxa"/>
            <w:vAlign w:val="center"/>
          </w:tcPr>
          <w:p>
            <w:pPr>
              <w:spacing w:after="0" w:line="240" w:lineRule="auto"/>
              <w:rPr>
                <w:rFonts w:ascii="Times New Roman" w:hAnsi="Times New Roman"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3</w:t>
            </w:r>
          </w:p>
        </w:tc>
        <w:tc>
          <w:tcPr>
            <w:tcW w:w="4885"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请修改该代码行使其变得安全</w:t>
            </w:r>
          </w:p>
        </w:tc>
        <w:tc>
          <w:tcPr>
            <w:tcW w:w="4130" w:type="dxa"/>
            <w:vAlign w:val="center"/>
          </w:tcPr>
          <w:p>
            <w:pPr>
              <w:spacing w:after="0" w:line="240" w:lineRule="auto"/>
              <w:rPr>
                <w:rFonts w:ascii="Times New Roman" w:hAnsi="Times New Roman" w:cs="Times New Roman"/>
                <w:sz w:val="24"/>
                <w:szCs w:val="24"/>
                <w:lang w:eastAsia="zh-CN"/>
              </w:rPr>
            </w:pPr>
          </w:p>
        </w:tc>
      </w:tr>
    </w:tbl>
    <w:p>
      <w:pPr>
        <w:rPr>
          <w:rFonts w:ascii="Times New Roman" w:hAnsi="Times New Roman"/>
          <w:lang w:eastAsia="zh-CN"/>
        </w:rPr>
      </w:pPr>
      <w:r>
        <w:rPr>
          <w:rFonts w:ascii="Times New Roman" w:hAnsi="Times New Roman"/>
          <w:lang w:eastAsia="zh-CN"/>
        </w:rPr>
        <w:br w:type="page"/>
      </w:r>
    </w:p>
    <w:p>
      <w:pPr>
        <w:spacing w:after="0" w:line="240" w:lineRule="auto"/>
        <w:rPr>
          <w:rFonts w:ascii="Times New Roman" w:hAnsi="Times New Roman"/>
          <w:lang w:eastAsia="zh-CN"/>
        </w:rPr>
      </w:pPr>
    </w:p>
    <w:p>
      <w:pPr>
        <w:pStyle w:val="17"/>
        <w:spacing w:line="240" w:lineRule="atLeast"/>
        <w:ind w:right="-1" w:firstLine="540" w:firstLineChars="100"/>
        <w:jc w:val="left"/>
        <w:rPr>
          <w:rFonts w:ascii="Times New Roman" w:hAnsi="Times New Roman" w:eastAsia="微软雅黑" w:cstheme="minorEastAsia"/>
          <w:lang w:eastAsia="zh-CN"/>
        </w:rPr>
      </w:pPr>
      <w:bookmarkStart w:id="37" w:name="_Toc21591529"/>
      <w:bookmarkStart w:id="38" w:name="_Toc21167133"/>
      <w:bookmarkStart w:id="39" w:name="_Toc126496080"/>
      <w:bookmarkStart w:id="40" w:name="_Toc794136663"/>
      <w:bookmarkStart w:id="41" w:name="_Toc21177462"/>
      <w:bookmarkStart w:id="42" w:name="_Toc23068233"/>
      <w:r>
        <w:rPr>
          <w:rFonts w:ascii="Times New Roman" w:hAnsi="Times New Roman"/>
          <w:sz w:val="56"/>
          <w:lang w:val="en-US" w:eastAsia="zh-CN"/>
        </w:rPr>
        <w:drawing>
          <wp:inline distT="0" distB="0" distL="0" distR="0">
            <wp:extent cx="1529715" cy="1184275"/>
            <wp:effectExtent l="0" t="0" r="0" b="0"/>
            <wp:docPr id="11" name="图片 11"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HQ\AppData\Local\Microsoft\Windows\INetCache\Content.Word\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line="240" w:lineRule="atLeast"/>
        <w:jc w:val="right"/>
        <w:rPr>
          <w:rFonts w:ascii="Times New Roman" w:hAnsi="Times New Roman" w:eastAsia="微软雅黑" w:cstheme="majorEastAsia"/>
          <w:i/>
          <w:color w:val="8AE2D1"/>
          <w:sz w:val="56"/>
          <w:szCs w:val="64"/>
          <w:lang w:eastAsia="zh-CN"/>
        </w:rPr>
      </w:pPr>
    </w:p>
    <w:p>
      <w:pPr>
        <w:spacing w:line="240" w:lineRule="atLeast"/>
        <w:jc w:val="center"/>
        <w:rPr>
          <w:rFonts w:ascii="Times New Roman" w:hAnsi="Times New Roman" w:eastAsia="微软雅黑" w:cstheme="majorEastAsia"/>
          <w:b/>
          <w:color w:val="002060"/>
          <w:sz w:val="72"/>
          <w:szCs w:val="64"/>
          <w:lang w:eastAsia="zh-CN"/>
        </w:rPr>
      </w:pPr>
      <w:r>
        <w:rPr>
          <w:rFonts w:ascii="Times New Roman" w:hAnsi="Times New Roman" w:eastAsia="微软雅黑" w:cs="微软雅黑"/>
          <w:lang w:eastAsia="zh-CN"/>
        </w:rPr>
        <mc:AlternateContent>
          <mc:Choice Requires="wps">
            <w:drawing>
              <wp:anchor distT="0" distB="0" distL="114300" distR="114300" simplePos="0" relativeHeight="251660288"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1768971263" name="矩形 1768971263"/>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0288;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oTEecNYAAAALAQAADwAAAAAA&#10;AAABACAAAAAiAAAAZHJzL2Rvd25yZXYueG1sUEsBAhQAFAAAAAgAh07iQFP9kKCHAgAA/gQAAA4A&#10;AAAAAAAAAQAgAAAAJQEAAGRycy9lMm9Eb2MueG1sUEsFBgAAAAAGAAYAWQEAAB4GAAAAAA==&#10;">
                <v:fill on="t" focussize="0,0"/>
                <v:stroke on="f" weight="1pt" miterlimit="8" joinstyle="miter"/>
                <v:imagedata o:title=""/>
                <o:lock v:ext="edit" aspectratio="f"/>
              </v:rect>
            </w:pict>
          </mc:Fallback>
        </mc:AlternateContent>
      </w:r>
      <w:r>
        <w:rPr>
          <w:rFonts w:ascii="Times New Roman" w:hAnsi="Times New Roman" w:eastAsia="微软雅黑" w:cstheme="majorEastAsia"/>
          <w:b/>
          <w:color w:val="002060"/>
          <w:sz w:val="72"/>
          <w:szCs w:val="64"/>
          <w:lang w:eastAsia="zh-CN"/>
        </w:rPr>
        <w:t>全国职业院校技能大赛</w:t>
      </w:r>
    </w:p>
    <w:p>
      <w:pPr>
        <w:spacing w:line="240" w:lineRule="atLeast"/>
        <w:jc w:val="center"/>
        <w:rPr>
          <w:rFonts w:ascii="Times New Roman" w:hAnsi="Times New Roman" w:eastAsia="微软雅黑" w:cstheme="majorEastAsia"/>
          <w:color w:val="404040" w:themeColor="text1" w:themeTint="BF"/>
          <w:sz w:val="44"/>
          <w:szCs w:val="64"/>
          <w:lang w:eastAsia="zh-CN"/>
          <w14:textFill>
            <w14:solidFill>
              <w14:schemeClr w14:val="tx1">
                <w14:lumMod w14:val="75000"/>
                <w14:lumOff w14:val="25000"/>
              </w14:schemeClr>
            </w14:solidFill>
          </w14:textFill>
        </w:rPr>
      </w:pPr>
      <w:r>
        <w:rPr>
          <w:rFonts w:ascii="Times New Roman" w:hAnsi="Times New Roman" w:eastAsia="微软雅黑" w:cstheme="majorEastAsia"/>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r>
        <w:rPr>
          <w:rFonts w:ascii="Times New Roman" w:hAnsi="Times New Roman" w:eastAsia="微软雅黑" w:cstheme="majorEastAsia"/>
          <w:b/>
          <w:color w:val="000000" w:themeColor="text1"/>
          <w:sz w:val="56"/>
          <w:szCs w:val="64"/>
          <w:lang w:eastAsia="zh-CN"/>
          <w14:textFill>
            <w14:solidFill>
              <w14:schemeClr w14:val="tx1"/>
            </w14:solidFill>
          </w14:textFill>
        </w:rPr>
        <w:t>信息安全管理与评估</w:t>
      </w:r>
    </w:p>
    <w:p>
      <w:pPr>
        <w:spacing w:line="240" w:lineRule="atLeast"/>
        <w:jc w:val="center"/>
        <w:rPr>
          <w:rFonts w:ascii="Times New Roman" w:hAnsi="Times New Roman" w:eastAsia="微软雅黑" w:cstheme="majorEastAsia"/>
          <w:color w:val="2E75B6" w:themeColor="accent5" w:themeShade="BF"/>
          <w:sz w:val="44"/>
          <w:szCs w:val="64"/>
          <w:lang w:eastAsia="zh-CN"/>
        </w:rPr>
      </w:pPr>
    </w:p>
    <w:p>
      <w:pPr>
        <w:spacing w:line="240" w:lineRule="atLeast"/>
        <w:ind w:firstLine="880" w:firstLineChars="200"/>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r>
        <w:rPr>
          <w:rFonts w:hint="eastAsia" w:ascii="Times New Roman" w:hAnsi="Times New Roman" w:eastAsia="微软雅黑" w:cstheme="majorEastAsia"/>
          <w:b/>
          <w:sz w:val="44"/>
          <w:szCs w:val="64"/>
          <w:lang w:eastAsia="zh-CN"/>
        </w:rPr>
        <w:t>模块三</w:t>
      </w:r>
    </w:p>
    <w:p>
      <w:pPr>
        <w:spacing w:after="0" w:line="240" w:lineRule="auto"/>
        <w:jc w:val="center"/>
        <w:rPr>
          <w:rFonts w:ascii="Times New Roman" w:hAnsi="Times New Roman" w:eastAsia="微软雅黑" w:cs="微软雅黑"/>
          <w:sz w:val="28"/>
          <w:szCs w:val="28"/>
          <w:lang w:val="en-AU" w:eastAsia="zh-CN"/>
        </w:rPr>
      </w:pPr>
      <w:bookmarkStart w:id="43" w:name="_Hlk132397848"/>
      <w:r>
        <w:rPr>
          <w:rFonts w:hint="eastAsia" w:ascii="Times New Roman" w:hAnsi="Times New Roman" w:eastAsia="微软雅黑" w:cstheme="majorEastAsia"/>
          <w:color w:val="404040" w:themeColor="text1" w:themeTint="BF"/>
          <w:sz w:val="36"/>
          <w:szCs w:val="64"/>
          <w:lang w:val="en-AU" w:eastAsia="zh-CN"/>
          <w14:textFill>
            <w14:solidFill>
              <w14:schemeClr w14:val="tx1">
                <w14:lumMod w14:val="75000"/>
                <w14:lumOff w14:val="25000"/>
              </w14:schemeClr>
            </w14:solidFill>
          </w14:textFill>
        </w:rPr>
        <w:t>网络安全渗透、</w:t>
      </w:r>
      <w:bookmarkStart w:id="44" w:name="_Hlk132396609"/>
      <w:r>
        <w:rPr>
          <w:rFonts w:hint="eastAsia" w:ascii="Times New Roman" w:hAnsi="Times New Roman" w:eastAsia="微软雅黑" w:cstheme="majorEastAsia"/>
          <w:color w:val="404040" w:themeColor="text1" w:themeTint="BF"/>
          <w:sz w:val="36"/>
          <w:szCs w:val="64"/>
          <w:lang w:val="en-AU" w:eastAsia="zh-CN"/>
          <w14:textFill>
            <w14:solidFill>
              <w14:schemeClr w14:val="tx1">
                <w14:lumMod w14:val="75000"/>
                <w14:lumOff w14:val="25000"/>
              </w14:schemeClr>
            </w14:solidFill>
          </w14:textFill>
        </w:rPr>
        <w:t>理论技能与职业素养</w:t>
      </w:r>
      <w:bookmarkEnd w:id="43"/>
      <w:bookmarkEnd w:id="44"/>
    </w:p>
    <w:p>
      <w:pPr>
        <w:spacing w:after="0" w:line="240" w:lineRule="auto"/>
        <w:rPr>
          <w:rFonts w:ascii="Times New Roman" w:hAnsi="Times New Roman" w:eastAsia="微软雅黑" w:cs="微软雅黑"/>
          <w:sz w:val="28"/>
          <w:szCs w:val="28"/>
          <w:lang w:val="en-AU" w:eastAsia="zh-CN"/>
        </w:rPr>
      </w:pPr>
    </w:p>
    <w:p>
      <w:pPr>
        <w:rPr>
          <w:rFonts w:ascii="Times New Roman" w:hAnsi="Times New Roman" w:eastAsia="微软雅黑" w:cs="微软雅黑"/>
          <w:lang w:val="en-IE" w:eastAsia="zh-CN"/>
        </w:rPr>
      </w:pPr>
    </w:p>
    <w:bookmarkEnd w:id="37"/>
    <w:bookmarkEnd w:id="38"/>
    <w:bookmarkEnd w:id="39"/>
    <w:bookmarkEnd w:id="40"/>
    <w:bookmarkEnd w:id="41"/>
    <w:bookmarkEnd w:id="42"/>
    <w:p>
      <w:pPr>
        <w:spacing w:after="160"/>
        <w:rPr>
          <w:rFonts w:ascii="Times New Roman" w:hAnsi="Times New Roman" w:eastAsia="微软雅黑" w:cs="微软雅黑"/>
          <w:lang w:eastAsia="zh-CN"/>
        </w:rPr>
        <w:sectPr>
          <w:headerReference r:id="rId5" w:type="default"/>
          <w:footerReference r:id="rId6" w:type="default"/>
          <w:pgSz w:w="11906" w:h="16838"/>
          <w:pgMar w:top="1440" w:right="1080" w:bottom="1440" w:left="1080" w:header="567" w:footer="944" w:gutter="0"/>
          <w:pgNumType w:start="1"/>
          <w:cols w:space="708" w:num="1"/>
          <w:docGrid w:linePitch="360" w:charSpace="0"/>
        </w:sectPr>
      </w:pP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45" w:name="_Toc131260165"/>
      <w:bookmarkStart w:id="46" w:name="_Toc131454298"/>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竞赛项目</w:t>
      </w:r>
      <w:bookmarkEnd w:id="45"/>
      <w:bookmarkEnd w:id="46"/>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赛题</w:t>
      </w:r>
    </w:p>
    <w:p>
      <w:pPr>
        <w:widowControl w:val="0"/>
        <w:spacing w:after="0" w:line="360" w:lineRule="auto"/>
        <w:ind w:firstLine="560" w:firstLineChars="200"/>
        <w:jc w:val="both"/>
        <w:rPr>
          <w:rFonts w:ascii="仿宋_GB2312" w:hAnsi="Times New Roman" w:eastAsia="仿宋_GB2312" w:cs="微软雅黑"/>
          <w:sz w:val="28"/>
          <w:szCs w:val="28"/>
          <w:lang w:eastAsia="zh-CN"/>
        </w:rPr>
      </w:pPr>
      <w:bookmarkStart w:id="47" w:name="_Hlk132397649"/>
      <w:bookmarkStart w:id="48" w:name="_Hlk132398055"/>
      <w:bookmarkStart w:id="49" w:name="_Hlk132397857"/>
      <w:bookmarkStart w:id="50" w:name="_Toc99394386"/>
      <w:bookmarkStart w:id="51" w:name="_Toc89811341"/>
      <w:r>
        <w:rPr>
          <w:rFonts w:hint="eastAsia" w:ascii="仿宋_GB2312" w:hAnsi="Times New Roman" w:eastAsia="仿宋_GB2312" w:cs="微软雅黑"/>
          <w:sz w:val="28"/>
          <w:szCs w:val="28"/>
          <w:lang w:eastAsia="zh-CN"/>
        </w:rPr>
        <w:t>本文件为信息安全管理与评估项目竞赛-第三阶段样题，内容包括：网络安全渗透、理论技能与职业素养。</w:t>
      </w:r>
    </w:p>
    <w:bookmarkEnd w:id="47"/>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ascii="仿宋_GB2312" w:hAnsi="Times New Roman" w:eastAsia="仿宋_GB2312" w:cs="微软雅黑"/>
          <w:sz w:val="28"/>
          <w:szCs w:val="28"/>
          <w:lang w:eastAsia="zh-CN"/>
        </w:rPr>
        <w:t>本次比赛时间为180分钟。</w:t>
      </w:r>
      <w:bookmarkEnd w:id="48"/>
    </w:p>
    <w:bookmarkEnd w:id="49"/>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52" w:name="_Toc126496082"/>
      <w:bookmarkStart w:id="53" w:name="_Toc131454299"/>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介绍</w:t>
      </w:r>
      <w:bookmarkEnd w:id="50"/>
      <w:bookmarkEnd w:id="51"/>
      <w:bookmarkEnd w:id="52"/>
      <w:bookmarkEnd w:id="53"/>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网络安全渗透的目标是作为一名网络安全专业人员在一个模拟的网络环境中实现网络安全渗透测试工作。</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本模块要求参赛者作为攻击方，运用所学的信息收集、漏洞发现、漏洞利用等技术完成对网络的渗透测试；并且能够通过各种信息安全相关技术分析获取存在的flag值。</w:t>
      </w: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54" w:name="_Toc126496083"/>
      <w:bookmarkStart w:id="55" w:name="_Toc99394387"/>
      <w:bookmarkStart w:id="56" w:name="_Toc131454300"/>
      <w:bookmarkStart w:id="57" w:name="_Toc89811342"/>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所需的设施设备和材料</w:t>
      </w:r>
      <w:bookmarkEnd w:id="54"/>
      <w:bookmarkEnd w:id="55"/>
      <w:bookmarkEnd w:id="56"/>
      <w:bookmarkEnd w:id="57"/>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所有测试项目都可以由参赛选手根据基础设施列表中指定的设备和软件完成。</w:t>
      </w: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58" w:name="_Toc126496084"/>
      <w:bookmarkStart w:id="59" w:name="_Toc89811343"/>
      <w:bookmarkStart w:id="60" w:name="_Toc131454301"/>
      <w:bookmarkStart w:id="61" w:name="_Toc99394388"/>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评分方案</w:t>
      </w:r>
      <w:bookmarkEnd w:id="58"/>
      <w:bookmarkEnd w:id="59"/>
      <w:bookmarkEnd w:id="60"/>
      <w:bookmarkEnd w:id="61"/>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本测试项目模块分数为400分，其中，网络安全渗透300分，理论技能与职业素养100分。</w:t>
      </w: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62" w:name="_Toc99394389"/>
      <w:bookmarkStart w:id="63" w:name="_Toc89811344"/>
      <w:bookmarkStart w:id="64" w:name="_Toc131454302"/>
      <w:bookmarkStart w:id="65" w:name="_Toc126496085"/>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项目和任务描述</w:t>
      </w:r>
      <w:bookmarkEnd w:id="62"/>
      <w:bookmarkEnd w:id="63"/>
      <w:bookmarkEnd w:id="64"/>
      <w:bookmarkEnd w:id="65"/>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在A集团的网络中存在几台服务器，各服务器存在着不同业务服务。在网络中存在着一定网络安全隐患，请通过信息收集、漏洞挖掘等渗透测试技术，完成指定项目的渗透测试，在测试中获取flag值。网络环境参考样例请查看附录A。</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本模块所使用到的渗透测试技术包含但不限于如下技术领域：</w:t>
      </w:r>
    </w:p>
    <w:p>
      <w:pPr>
        <w:widowControl w:val="0"/>
        <w:spacing w:after="0" w:line="360" w:lineRule="auto"/>
        <w:ind w:firstLine="560" w:firstLineChars="200"/>
        <w:jc w:val="both"/>
        <w:rPr>
          <w:rFonts w:ascii="仿宋_GB2312" w:hAnsi="Times New Roman" w:eastAsia="仿宋_GB2312" w:cs="微软雅黑"/>
          <w:sz w:val="28"/>
          <w:szCs w:val="28"/>
          <w:lang w:eastAsia="zh-CN"/>
        </w:rPr>
      </w:pPr>
      <w:bookmarkStart w:id="66" w:name="OLE_LINK70"/>
      <w:bookmarkStart w:id="67" w:name="OLE_LINK69"/>
      <w:r>
        <w:rPr>
          <w:rFonts w:hint="eastAsia" w:ascii="微软雅黑" w:hAnsi="微软雅黑" w:eastAsia="微软雅黑" w:cs="微软雅黑"/>
          <w:sz w:val="28"/>
          <w:szCs w:val="28"/>
          <w:lang w:eastAsia="zh-CN"/>
        </w:rPr>
        <w:t>•</w:t>
      </w:r>
      <w:r>
        <w:rPr>
          <w:rFonts w:hint="eastAsia" w:ascii="仿宋_GB2312" w:hAnsi="Times New Roman" w:eastAsia="仿宋_GB2312" w:cs="微软雅黑"/>
          <w:sz w:val="28"/>
          <w:szCs w:val="28"/>
          <w:lang w:eastAsia="zh-CN"/>
        </w:rPr>
        <w:t xml:space="preserve"> 数据库攻击</w:t>
      </w:r>
    </w:p>
    <w:p>
      <w:pPr>
        <w:widowControl w:val="0"/>
        <w:spacing w:after="0" w:line="360" w:lineRule="auto"/>
        <w:ind w:firstLine="560" w:firstLineChars="200"/>
        <w:jc w:val="both"/>
        <w:rPr>
          <w:rFonts w:ascii="仿宋_GB2312" w:hAnsi="Times New Roman" w:eastAsia="仿宋_GB2312" w:cs="微软雅黑"/>
          <w:sz w:val="28"/>
          <w:szCs w:val="28"/>
          <w:lang w:eastAsia="zh-CN"/>
        </w:rPr>
      </w:pPr>
      <w:bookmarkStart w:id="68" w:name="OLE_LINK13"/>
      <w:bookmarkStart w:id="69" w:name="OLE_LINK12"/>
      <w:r>
        <w:rPr>
          <w:rFonts w:hint="eastAsia" w:ascii="微软雅黑" w:hAnsi="微软雅黑" w:eastAsia="微软雅黑" w:cs="微软雅黑"/>
          <w:sz w:val="28"/>
          <w:szCs w:val="28"/>
          <w:lang w:eastAsia="zh-CN"/>
        </w:rPr>
        <w:t>•</w:t>
      </w:r>
      <w:r>
        <w:rPr>
          <w:rFonts w:hint="eastAsia" w:ascii="仿宋_GB2312" w:hAnsi="Times New Roman" w:eastAsia="仿宋_GB2312" w:cs="微软雅黑"/>
          <w:sz w:val="28"/>
          <w:szCs w:val="28"/>
          <w:lang w:eastAsia="zh-CN"/>
        </w:rPr>
        <w:t xml:space="preserve"> 枚举攻击</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微软雅黑" w:hAnsi="微软雅黑" w:eastAsia="微软雅黑" w:cs="微软雅黑"/>
          <w:sz w:val="28"/>
          <w:szCs w:val="28"/>
          <w:lang w:eastAsia="zh-CN"/>
        </w:rPr>
        <w:t>•</w:t>
      </w:r>
      <w:r>
        <w:rPr>
          <w:rFonts w:hint="eastAsia" w:ascii="仿宋_GB2312" w:hAnsi="Times New Roman" w:eastAsia="仿宋_GB2312" w:cs="微软雅黑"/>
          <w:sz w:val="28"/>
          <w:szCs w:val="28"/>
          <w:lang w:eastAsia="zh-CN"/>
        </w:rPr>
        <w:t xml:space="preserve"> 权限提升攻击</w:t>
      </w:r>
    </w:p>
    <w:bookmarkEnd w:id="68"/>
    <w:bookmarkEnd w:id="69"/>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微软雅黑" w:hAnsi="微软雅黑" w:eastAsia="微软雅黑" w:cs="微软雅黑"/>
          <w:sz w:val="28"/>
          <w:szCs w:val="28"/>
          <w:lang w:eastAsia="zh-CN"/>
        </w:rPr>
        <w:t>•</w:t>
      </w:r>
      <w:r>
        <w:rPr>
          <w:rFonts w:hint="eastAsia" w:ascii="仿宋_GB2312" w:hAnsi="Times New Roman" w:eastAsia="仿宋_GB2312" w:cs="微软雅黑"/>
          <w:sz w:val="28"/>
          <w:szCs w:val="28"/>
          <w:lang w:eastAsia="zh-CN"/>
        </w:rPr>
        <w:t xml:space="preserve"> 基于应用系统的攻击</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微软雅黑" w:hAnsi="微软雅黑" w:eastAsia="微软雅黑" w:cs="微软雅黑"/>
          <w:sz w:val="28"/>
          <w:szCs w:val="28"/>
          <w:lang w:eastAsia="zh-CN"/>
        </w:rPr>
        <w:t>•</w:t>
      </w:r>
      <w:r>
        <w:rPr>
          <w:rFonts w:hint="eastAsia" w:ascii="仿宋_GB2312" w:hAnsi="Times New Roman" w:eastAsia="仿宋_GB2312" w:cs="微软雅黑"/>
          <w:sz w:val="28"/>
          <w:szCs w:val="28"/>
          <w:lang w:eastAsia="zh-CN"/>
        </w:rPr>
        <w:t xml:space="preserve"> 基于操作系统的攻击</w:t>
      </w:r>
    </w:p>
    <w:p>
      <w:pPr>
        <w:widowControl w:val="0"/>
        <w:spacing w:after="0" w:line="360" w:lineRule="auto"/>
        <w:ind w:firstLine="560" w:firstLineChars="200"/>
        <w:jc w:val="both"/>
        <w:rPr>
          <w:rFonts w:ascii="仿宋_GB2312" w:hAnsi="Times New Roman" w:eastAsia="仿宋_GB2312" w:cs="微软雅黑"/>
          <w:sz w:val="28"/>
          <w:szCs w:val="28"/>
          <w:lang w:eastAsia="zh-CN"/>
        </w:rPr>
      </w:pPr>
      <w:bookmarkStart w:id="70" w:name="OLE_LINK8"/>
      <w:bookmarkStart w:id="71" w:name="OLE_LINK11"/>
      <w:r>
        <w:rPr>
          <w:rFonts w:hint="eastAsia" w:ascii="微软雅黑" w:hAnsi="微软雅黑" w:eastAsia="微软雅黑" w:cs="微软雅黑"/>
          <w:sz w:val="28"/>
          <w:szCs w:val="28"/>
          <w:lang w:eastAsia="zh-CN"/>
        </w:rPr>
        <w:t>•</w:t>
      </w:r>
      <w:bookmarkEnd w:id="70"/>
      <w:bookmarkEnd w:id="71"/>
      <w:r>
        <w:rPr>
          <w:rFonts w:hint="eastAsia" w:ascii="仿宋_GB2312" w:hAnsi="Times New Roman" w:eastAsia="仿宋_GB2312" w:cs="微软雅黑"/>
          <w:sz w:val="28"/>
          <w:szCs w:val="28"/>
          <w:lang w:eastAsia="zh-CN"/>
        </w:rPr>
        <w:t xml:space="preserve"> 逆向分析</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微软雅黑" w:hAnsi="微软雅黑" w:eastAsia="微软雅黑" w:cs="微软雅黑"/>
          <w:sz w:val="28"/>
          <w:szCs w:val="28"/>
          <w:lang w:eastAsia="zh-CN"/>
        </w:rPr>
        <w:t>•</w:t>
      </w:r>
      <w:r>
        <w:rPr>
          <w:rFonts w:hint="eastAsia" w:ascii="仿宋_GB2312" w:hAnsi="Times New Roman" w:eastAsia="仿宋_GB2312" w:cs="微软雅黑"/>
          <w:sz w:val="28"/>
          <w:szCs w:val="28"/>
          <w:lang w:eastAsia="zh-CN"/>
        </w:rPr>
        <w:t xml:space="preserve"> 密码学分析</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微软雅黑" w:hAnsi="微软雅黑" w:eastAsia="微软雅黑" w:cs="微软雅黑"/>
          <w:sz w:val="28"/>
          <w:szCs w:val="28"/>
          <w:lang w:eastAsia="zh-CN"/>
        </w:rPr>
        <w:t>•</w:t>
      </w:r>
      <w:r>
        <w:rPr>
          <w:rFonts w:hint="eastAsia" w:ascii="仿宋_GB2312" w:hAnsi="Times New Roman" w:eastAsia="仿宋_GB2312" w:cs="微软雅黑"/>
          <w:sz w:val="28"/>
          <w:szCs w:val="28"/>
          <w:lang w:eastAsia="zh-CN"/>
        </w:rPr>
        <w:t xml:space="preserve"> 隐写分析</w:t>
      </w:r>
    </w:p>
    <w:bookmarkEnd w:id="66"/>
    <w:bookmarkEnd w:id="67"/>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所有设备和服务器的IP地址请查看现场提供的设备列表。</w:t>
      </w: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72" w:name="_Toc99394390"/>
      <w:bookmarkStart w:id="73" w:name="_Toc131454303"/>
      <w:bookmarkStart w:id="74" w:name="_Toc126496086"/>
      <w:bookmarkStart w:id="75" w:name="_Toc89811345"/>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特别提醒</w:t>
      </w:r>
      <w:bookmarkEnd w:id="72"/>
      <w:bookmarkEnd w:id="73"/>
      <w:bookmarkEnd w:id="74"/>
      <w:bookmarkEnd w:id="75"/>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通过找到正确的flag值来获取得分，f</w:t>
      </w:r>
      <w:r>
        <w:rPr>
          <w:rFonts w:ascii="仿宋_GB2312" w:hAnsi="Times New Roman" w:eastAsia="仿宋_GB2312" w:cs="微软雅黑"/>
          <w:sz w:val="28"/>
          <w:szCs w:val="28"/>
          <w:lang w:eastAsia="zh-CN"/>
        </w:rPr>
        <w:t>lag</w:t>
      </w:r>
      <w:r>
        <w:rPr>
          <w:rFonts w:hint="eastAsia" w:ascii="仿宋_GB2312" w:hAnsi="Times New Roman" w:eastAsia="仿宋_GB2312" w:cs="微软雅黑"/>
          <w:sz w:val="28"/>
          <w:szCs w:val="28"/>
          <w:lang w:eastAsia="zh-CN"/>
        </w:rPr>
        <w:t>统一格式如下所示：</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flag</w:t>
      </w:r>
      <w:r>
        <w:rPr>
          <w:rFonts w:ascii="仿宋_GB2312" w:hAnsi="Times New Roman" w:eastAsia="仿宋_GB2312" w:cs="微软雅黑"/>
          <w:sz w:val="28"/>
          <w:szCs w:val="28"/>
          <w:lang w:eastAsia="zh-CN"/>
        </w:rPr>
        <w:t>{&lt;</w:t>
      </w:r>
      <w:r>
        <w:rPr>
          <w:rFonts w:hint="eastAsia" w:ascii="仿宋_GB2312" w:hAnsi="Times New Roman" w:eastAsia="仿宋_GB2312" w:cs="微软雅黑"/>
          <w:sz w:val="28"/>
          <w:szCs w:val="28"/>
          <w:lang w:eastAsia="zh-CN"/>
        </w:rPr>
        <w:t xml:space="preserve">flag值 </w:t>
      </w:r>
      <w:r>
        <w:rPr>
          <w:rFonts w:ascii="仿宋_GB2312" w:hAnsi="Times New Roman" w:eastAsia="仿宋_GB2312" w:cs="微软雅黑"/>
          <w:sz w:val="28"/>
          <w:szCs w:val="28"/>
          <w:lang w:eastAsia="zh-CN"/>
        </w:rPr>
        <w:t>&gt;}</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这种格式在某些环境中可能被隐藏甚至混淆。所以，注意一些敏感信息并利用工具把它找出来。</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注：部分f</w:t>
      </w:r>
      <w:r>
        <w:rPr>
          <w:rFonts w:ascii="仿宋_GB2312" w:hAnsi="Times New Roman" w:eastAsia="仿宋_GB2312" w:cs="微软雅黑"/>
          <w:sz w:val="28"/>
          <w:szCs w:val="28"/>
          <w:lang w:eastAsia="zh-CN"/>
        </w:rPr>
        <w:t>lag</w:t>
      </w:r>
      <w:r>
        <w:rPr>
          <w:rFonts w:hint="eastAsia" w:ascii="仿宋_GB2312" w:hAnsi="Times New Roman" w:eastAsia="仿宋_GB2312" w:cs="微软雅黑"/>
          <w:sz w:val="28"/>
          <w:szCs w:val="28"/>
          <w:lang w:eastAsia="zh-CN"/>
        </w:rPr>
        <w:t>可能非统一格式，若存在此情况将会在题目描述中明确指出f</w:t>
      </w:r>
      <w:r>
        <w:rPr>
          <w:rFonts w:ascii="仿宋_GB2312" w:hAnsi="Times New Roman" w:eastAsia="仿宋_GB2312" w:cs="微软雅黑"/>
          <w:sz w:val="28"/>
          <w:szCs w:val="28"/>
          <w:lang w:eastAsia="zh-CN"/>
        </w:rPr>
        <w:t>lag</w:t>
      </w:r>
      <w:r>
        <w:rPr>
          <w:rFonts w:hint="eastAsia" w:ascii="仿宋_GB2312" w:hAnsi="Times New Roman" w:eastAsia="仿宋_GB2312" w:cs="微软雅黑"/>
          <w:sz w:val="28"/>
          <w:szCs w:val="28"/>
          <w:lang w:eastAsia="zh-CN"/>
        </w:rPr>
        <w:t>格式，请注意审题。</w:t>
      </w:r>
    </w:p>
    <w:p>
      <w:pPr>
        <w:pStyle w:val="2"/>
        <w:widowControl w:val="0"/>
        <w:spacing w:before="120" w:line="360" w:lineRule="auto"/>
        <w:rPr>
          <w:rFonts w:ascii="Times New Roman" w:hAnsi="Times New Roman" w:eastAsia="黑体" w:cstheme="minorBidi"/>
          <w:bCs/>
          <w:color w:val="000000" w:themeColor="text1"/>
          <w:kern w:val="44"/>
          <w:sz w:val="28"/>
          <w:szCs w:val="28"/>
          <w:lang w:eastAsia="zh-CN"/>
          <w14:textFill>
            <w14:solidFill>
              <w14:schemeClr w14:val="tx1"/>
            </w14:solidFill>
          </w14:textFill>
        </w:rPr>
      </w:pPr>
      <w:bookmarkStart w:id="76" w:name="_Toc131454304"/>
      <w:bookmarkStart w:id="77" w:name="_Toc89811346"/>
      <w:bookmarkStart w:id="78" w:name="_Toc88467426"/>
      <w:bookmarkStart w:id="79" w:name="_Toc126496087"/>
      <w:bookmarkStart w:id="80" w:name="_Toc99394391"/>
      <w:r>
        <w:rPr>
          <w:rFonts w:hint="eastAsia" w:ascii="Times New Roman" w:hAnsi="Times New Roman" w:eastAsia="黑体" w:cstheme="minorBidi"/>
          <w:bCs/>
          <w:color w:val="000000" w:themeColor="text1"/>
          <w:kern w:val="44"/>
          <w:sz w:val="28"/>
          <w:szCs w:val="28"/>
          <w:lang w:eastAsia="zh-CN"/>
          <w14:textFill>
            <w14:solidFill>
              <w14:schemeClr w14:val="tx1"/>
            </w14:solidFill>
          </w14:textFill>
        </w:rPr>
        <w:t>工作任务</w:t>
      </w:r>
      <w:bookmarkEnd w:id="76"/>
      <w:bookmarkEnd w:id="77"/>
      <w:bookmarkEnd w:id="78"/>
      <w:bookmarkEnd w:id="79"/>
      <w:bookmarkEnd w:id="80"/>
    </w:p>
    <w:p>
      <w:pPr>
        <w:pStyle w:val="3"/>
        <w:numPr>
          <w:ilvl w:val="0"/>
          <w:numId w:val="6"/>
        </w:numPr>
        <w:tabs>
          <w:tab w:val="left" w:pos="360"/>
        </w:tabs>
        <w:ind w:left="0" w:firstLine="0"/>
        <w:rPr>
          <w:rFonts w:ascii="Times New Roman" w:hAnsi="Times New Roman"/>
          <w:sz w:val="28"/>
          <w:szCs w:val="28"/>
        </w:rPr>
      </w:pPr>
      <w:bookmarkStart w:id="81" w:name="_Toc89811347"/>
      <w:bookmarkStart w:id="82" w:name="_Toc99394392"/>
      <w:r>
        <w:rPr>
          <w:rFonts w:hint="eastAsia" w:ascii="Times New Roman" w:hAnsi="Times New Roman" w:eastAsia="微软雅黑" w:cs="微软雅黑"/>
          <w:sz w:val="28"/>
          <w:szCs w:val="28"/>
        </w:rPr>
        <w:t>门户</w:t>
      </w:r>
      <w:r>
        <w:rPr>
          <w:rFonts w:hint="eastAsia" w:ascii="Times New Roman" w:hAnsi="Times New Roman" w:eastAsia="MS Gothic" w:cs="MS Gothic"/>
          <w:sz w:val="28"/>
          <w:szCs w:val="28"/>
        </w:rPr>
        <w:t>网站</w:t>
      </w:r>
      <w:r>
        <w:rPr>
          <w:rFonts w:hint="eastAsia" w:cs="MS Gothic" w:asciiTheme="minorEastAsia" w:hAnsiTheme="minorEastAsia" w:eastAsiaTheme="minorEastAsia"/>
          <w:sz w:val="28"/>
          <w:szCs w:val="28"/>
          <w:lang w:eastAsia="zh-CN"/>
        </w:rPr>
        <w:t>（45分）</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3544"/>
        <w:gridCol w:w="2551"/>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13"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任务编号</w:t>
            </w:r>
          </w:p>
        </w:tc>
        <w:tc>
          <w:tcPr>
            <w:tcW w:w="3544"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任务描述</w:t>
            </w:r>
          </w:p>
        </w:tc>
        <w:tc>
          <w:tcPr>
            <w:tcW w:w="2551"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答案</w:t>
            </w:r>
          </w:p>
        </w:tc>
        <w:tc>
          <w:tcPr>
            <w:tcW w:w="997"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413"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任务一</w:t>
            </w:r>
          </w:p>
        </w:tc>
        <w:tc>
          <w:tcPr>
            <w:tcW w:w="3544"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请对门户网站进行黑盒测试，</w:t>
            </w:r>
            <w:r>
              <w:rPr>
                <w:rFonts w:ascii="仿宋_GB2312" w:hAnsi="Times New Roman" w:eastAsia="仿宋_GB2312" w:cs="微软雅黑"/>
                <w:sz w:val="24"/>
                <w:szCs w:val="24"/>
                <w:lang w:eastAsia="zh-CN"/>
              </w:rPr>
              <w:t>利用漏洞找到flag1，并将flag1提交。flag1格式flag1{&lt;flag值&gt;}</w:t>
            </w:r>
          </w:p>
        </w:tc>
        <w:tc>
          <w:tcPr>
            <w:tcW w:w="2551"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413"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任务二</w:t>
            </w:r>
          </w:p>
        </w:tc>
        <w:tc>
          <w:tcPr>
            <w:tcW w:w="3544"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请对门户网站进行黑盒测试，</w:t>
            </w:r>
            <w:r>
              <w:rPr>
                <w:rFonts w:ascii="仿宋_GB2312" w:hAnsi="Times New Roman" w:eastAsia="仿宋_GB2312" w:cs="微软雅黑"/>
                <w:sz w:val="24"/>
                <w:szCs w:val="24"/>
                <w:lang w:eastAsia="zh-CN"/>
              </w:rPr>
              <w:t>利用漏洞找到flag2，并将flag2提交。flag2格式flag2{&lt;flag值&gt;}</w:t>
            </w:r>
          </w:p>
        </w:tc>
        <w:tc>
          <w:tcPr>
            <w:tcW w:w="2551"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1413"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任务三</w:t>
            </w:r>
          </w:p>
        </w:tc>
        <w:tc>
          <w:tcPr>
            <w:tcW w:w="3544"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请对门户网站进行黑盒测试，</w:t>
            </w:r>
            <w:r>
              <w:rPr>
                <w:rFonts w:ascii="仿宋_GB2312" w:hAnsi="Times New Roman" w:eastAsia="仿宋_GB2312" w:cs="微软雅黑"/>
                <w:sz w:val="24"/>
                <w:szCs w:val="24"/>
                <w:lang w:eastAsia="zh-CN"/>
              </w:rPr>
              <w:t>利用漏洞找到flag3，并将flag3提交。flag3格式flag3{&lt;flag值&gt;}</w:t>
            </w:r>
          </w:p>
        </w:tc>
        <w:tc>
          <w:tcPr>
            <w:tcW w:w="2551"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bl>
    <w:p>
      <w:pPr>
        <w:spacing w:line="360" w:lineRule="auto"/>
        <w:ind w:firstLine="480" w:firstLineChars="200"/>
        <w:rPr>
          <w:rFonts w:ascii="Times New Roman" w:hAnsi="Times New Roman" w:cs="微软雅黑"/>
          <w:sz w:val="24"/>
          <w:szCs w:val="24"/>
          <w:lang w:eastAsia="zh-CN"/>
        </w:rPr>
      </w:pPr>
    </w:p>
    <w:p>
      <w:pPr>
        <w:pStyle w:val="3"/>
        <w:numPr>
          <w:ilvl w:val="0"/>
          <w:numId w:val="6"/>
        </w:numPr>
        <w:tabs>
          <w:tab w:val="left" w:pos="360"/>
        </w:tabs>
        <w:ind w:left="0" w:firstLine="0"/>
        <w:rPr>
          <w:rFonts w:ascii="Times New Roman" w:hAnsi="Times New Roman" w:eastAsia="微软雅黑" w:cs="微软雅黑"/>
          <w:sz w:val="28"/>
          <w:szCs w:val="28"/>
        </w:rPr>
      </w:pPr>
      <w:r>
        <w:rPr>
          <w:rFonts w:hint="eastAsia" w:ascii="Times New Roman" w:hAnsi="Times New Roman" w:eastAsia="微软雅黑" w:cs="微软雅黑"/>
          <w:sz w:val="28"/>
          <w:szCs w:val="28"/>
        </w:rPr>
        <w:t>办公系统</w:t>
      </w:r>
      <w:r>
        <w:rPr>
          <w:rFonts w:hint="eastAsia" w:cs="MS Gothic" w:asciiTheme="minorEastAsia" w:hAnsiTheme="minorEastAsia" w:eastAsiaTheme="minorEastAsia"/>
          <w:sz w:val="28"/>
          <w:szCs w:val="28"/>
          <w:lang w:eastAsia="zh-CN"/>
        </w:rPr>
        <w:t>（30分）</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3686"/>
        <w:gridCol w:w="2551"/>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271"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任务编号</w:t>
            </w:r>
          </w:p>
        </w:tc>
        <w:tc>
          <w:tcPr>
            <w:tcW w:w="3686"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任务描述</w:t>
            </w:r>
          </w:p>
        </w:tc>
        <w:tc>
          <w:tcPr>
            <w:tcW w:w="2551"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答案</w:t>
            </w:r>
          </w:p>
        </w:tc>
        <w:tc>
          <w:tcPr>
            <w:tcW w:w="997"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271"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任务四</w:t>
            </w:r>
          </w:p>
        </w:tc>
        <w:tc>
          <w:tcPr>
            <w:tcW w:w="3686"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请对办公系统进行黑盒测试，</w:t>
            </w:r>
            <w:r>
              <w:rPr>
                <w:rFonts w:ascii="仿宋_GB2312" w:hAnsi="Times New Roman" w:eastAsia="仿宋_GB2312" w:cs="微软雅黑"/>
                <w:sz w:val="24"/>
                <w:szCs w:val="24"/>
                <w:lang w:eastAsia="zh-CN"/>
              </w:rPr>
              <w:t>利用漏洞找到flag1，并将flag1提交。flag1格式flag1{&lt;flag值&gt;}</w:t>
            </w:r>
          </w:p>
        </w:tc>
        <w:tc>
          <w:tcPr>
            <w:tcW w:w="2551"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271"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任务五</w:t>
            </w:r>
          </w:p>
        </w:tc>
        <w:tc>
          <w:tcPr>
            <w:tcW w:w="3686"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请对办公系统进行黑盒测试，</w:t>
            </w:r>
            <w:r>
              <w:rPr>
                <w:rFonts w:ascii="仿宋_GB2312" w:hAnsi="Times New Roman" w:eastAsia="仿宋_GB2312" w:cs="微软雅黑"/>
                <w:sz w:val="24"/>
                <w:szCs w:val="24"/>
                <w:lang w:eastAsia="zh-CN"/>
              </w:rPr>
              <w:t>利用漏洞找到flag2，并将flag2提交。</w:t>
            </w:r>
            <w:r>
              <w:rPr>
                <w:rFonts w:hint="eastAsia" w:ascii="仿宋_GB2312" w:hAnsi="Times New Roman" w:eastAsia="仿宋_GB2312" w:cs="微软雅黑"/>
                <w:sz w:val="24"/>
                <w:szCs w:val="24"/>
                <w:lang w:eastAsia="zh-CN"/>
              </w:rPr>
              <w:t>f</w:t>
            </w:r>
            <w:r>
              <w:rPr>
                <w:rFonts w:ascii="仿宋_GB2312" w:hAnsi="Times New Roman" w:eastAsia="仿宋_GB2312" w:cs="微软雅黑"/>
                <w:sz w:val="24"/>
                <w:szCs w:val="24"/>
                <w:lang w:eastAsia="zh-CN"/>
              </w:rPr>
              <w:t>lag2格式flag2{&lt;flag值&gt;}</w:t>
            </w:r>
          </w:p>
        </w:tc>
        <w:tc>
          <w:tcPr>
            <w:tcW w:w="2551"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bl>
    <w:p>
      <w:pPr>
        <w:autoSpaceDE w:val="0"/>
        <w:autoSpaceDN w:val="0"/>
        <w:spacing w:afterLines="50" w:line="360" w:lineRule="auto"/>
        <w:ind w:left="480"/>
        <w:rPr>
          <w:rFonts w:ascii="Times New Roman" w:hAnsi="Times New Roman" w:cs="微软雅黑"/>
          <w:b/>
          <w:bCs/>
          <w:sz w:val="24"/>
          <w:lang w:eastAsia="zh-CN"/>
        </w:rPr>
      </w:pPr>
    </w:p>
    <w:p>
      <w:pPr>
        <w:pStyle w:val="3"/>
        <w:numPr>
          <w:ilvl w:val="0"/>
          <w:numId w:val="6"/>
        </w:numPr>
        <w:tabs>
          <w:tab w:val="left" w:pos="360"/>
        </w:tabs>
        <w:ind w:left="0" w:firstLine="0"/>
        <w:rPr>
          <w:rFonts w:ascii="Times New Roman" w:hAnsi="Times New Roman" w:eastAsia="微软雅黑" w:cs="微软雅黑"/>
          <w:sz w:val="28"/>
          <w:szCs w:val="28"/>
        </w:rPr>
      </w:pPr>
      <w:r>
        <w:rPr>
          <w:rFonts w:hint="eastAsia" w:ascii="Times New Roman" w:hAnsi="Times New Roman" w:eastAsia="微软雅黑" w:cs="微软雅黑"/>
          <w:sz w:val="28"/>
          <w:szCs w:val="28"/>
        </w:rPr>
        <w:t>F</w:t>
      </w:r>
      <w:r>
        <w:rPr>
          <w:rFonts w:ascii="Times New Roman" w:hAnsi="Times New Roman" w:eastAsia="微软雅黑" w:cs="微软雅黑"/>
          <w:sz w:val="28"/>
          <w:szCs w:val="28"/>
        </w:rPr>
        <w:t>TP</w:t>
      </w:r>
      <w:r>
        <w:rPr>
          <w:rFonts w:hint="eastAsia" w:ascii="Times New Roman" w:hAnsi="Times New Roman" w:eastAsia="微软雅黑" w:cs="微软雅黑"/>
          <w:sz w:val="28"/>
          <w:szCs w:val="28"/>
        </w:rPr>
        <w:t>服务器</w:t>
      </w:r>
      <w:r>
        <w:rPr>
          <w:rFonts w:hint="eastAsia" w:cs="MS Gothic" w:asciiTheme="minorEastAsia" w:hAnsiTheme="minorEastAsia" w:eastAsiaTheme="minorEastAsia"/>
          <w:sz w:val="28"/>
          <w:szCs w:val="28"/>
          <w:lang w:eastAsia="zh-CN"/>
        </w:rPr>
        <w:t>（165分）</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4111"/>
        <w:gridCol w:w="2126"/>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271"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任务编号</w:t>
            </w:r>
          </w:p>
        </w:tc>
        <w:tc>
          <w:tcPr>
            <w:tcW w:w="4111"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任务描述</w:t>
            </w:r>
          </w:p>
        </w:tc>
        <w:tc>
          <w:tcPr>
            <w:tcW w:w="2126"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答案</w:t>
            </w:r>
          </w:p>
        </w:tc>
        <w:tc>
          <w:tcPr>
            <w:tcW w:w="997"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71"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任务六</w:t>
            </w:r>
          </w:p>
        </w:tc>
        <w:tc>
          <w:tcPr>
            <w:tcW w:w="4111"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ask6</w:t>
            </w:r>
            <w:r>
              <w:rPr>
                <w:rFonts w:hint="eastAsia" w:ascii="仿宋_GB2312" w:hAnsi="Times New Roman" w:eastAsia="仿宋_GB2312" w:cs="微软雅黑"/>
                <w:sz w:val="24"/>
                <w:szCs w:val="24"/>
                <w:lang w:eastAsia="zh-CN"/>
              </w:rPr>
              <w:t>目录下的文件</w:t>
            </w:r>
            <w:r>
              <w:rPr>
                <w:rFonts w:ascii="仿宋_GB2312" w:hAnsi="Times New Roman" w:eastAsia="仿宋_GB2312" w:cs="微软雅黑"/>
                <w:sz w:val="24"/>
                <w:szCs w:val="24"/>
                <w:lang w:eastAsia="zh-CN"/>
              </w:rPr>
              <w:t>进行分析，找出其中隐藏的flag，并将flag提交。flag格式flag{&lt;flag值&gt;}</w:t>
            </w:r>
          </w:p>
        </w:tc>
        <w:tc>
          <w:tcPr>
            <w:tcW w:w="2126"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71"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任务七</w:t>
            </w:r>
          </w:p>
        </w:tc>
        <w:tc>
          <w:tcPr>
            <w:tcW w:w="4111"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ask7</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126"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71"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任务八</w:t>
            </w:r>
          </w:p>
        </w:tc>
        <w:tc>
          <w:tcPr>
            <w:tcW w:w="4111"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ask8</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126"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271"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任务九</w:t>
            </w:r>
          </w:p>
        </w:tc>
        <w:tc>
          <w:tcPr>
            <w:tcW w:w="4111"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ask9</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w:t>
            </w:r>
            <w:r>
              <w:rPr>
                <w:rFonts w:hint="eastAsia" w:ascii="仿宋_GB2312" w:hAnsi="Times New Roman" w:eastAsia="仿宋_GB2312" w:cs="微软雅黑"/>
                <w:sz w:val="24"/>
                <w:szCs w:val="24"/>
                <w:lang w:eastAsia="zh-CN"/>
              </w:rPr>
              <w:t>文件</w:t>
            </w:r>
            <w:r>
              <w:rPr>
                <w:rFonts w:ascii="仿宋_GB2312" w:hAnsi="Times New Roman" w:eastAsia="仿宋_GB2312" w:cs="微软雅黑"/>
                <w:sz w:val="24"/>
                <w:szCs w:val="24"/>
                <w:lang w:eastAsia="zh-CN"/>
              </w:rPr>
              <w:t>进行分析，找出其中隐藏的flag，并将flag提交。flag格式flag{&lt;flag值&gt;}</w:t>
            </w:r>
          </w:p>
        </w:tc>
        <w:tc>
          <w:tcPr>
            <w:tcW w:w="2126"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271"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w:t>
            </w:r>
          </w:p>
        </w:tc>
        <w:tc>
          <w:tcPr>
            <w:tcW w:w="4111"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ask10</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126"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1271"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任务十一</w:t>
            </w:r>
          </w:p>
        </w:tc>
        <w:tc>
          <w:tcPr>
            <w:tcW w:w="4111"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ask11</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126"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271"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任务十二</w:t>
            </w:r>
          </w:p>
        </w:tc>
        <w:tc>
          <w:tcPr>
            <w:tcW w:w="4111"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ask12</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126"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271"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任务十三</w:t>
            </w:r>
          </w:p>
        </w:tc>
        <w:tc>
          <w:tcPr>
            <w:tcW w:w="4111"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ask13</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126"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bl>
    <w:p>
      <w:pPr>
        <w:autoSpaceDE w:val="0"/>
        <w:autoSpaceDN w:val="0"/>
        <w:spacing w:afterLines="50" w:line="360" w:lineRule="auto"/>
        <w:ind w:firstLine="482" w:firstLineChars="200"/>
        <w:rPr>
          <w:rFonts w:ascii="Times New Roman" w:hAnsi="Times New Roman" w:cs="微软雅黑"/>
          <w:b/>
          <w:bCs/>
          <w:sz w:val="24"/>
          <w:lang w:eastAsia="zh-CN"/>
        </w:rPr>
      </w:pPr>
    </w:p>
    <w:p>
      <w:pPr>
        <w:pStyle w:val="3"/>
        <w:numPr>
          <w:ilvl w:val="0"/>
          <w:numId w:val="6"/>
        </w:numPr>
        <w:tabs>
          <w:tab w:val="left" w:pos="360"/>
        </w:tabs>
        <w:ind w:left="0" w:firstLine="0"/>
        <w:rPr>
          <w:rFonts w:ascii="Times New Roman" w:hAnsi="Times New Roman" w:eastAsia="微软雅黑" w:cs="微软雅黑"/>
          <w:sz w:val="28"/>
          <w:szCs w:val="28"/>
          <w:lang w:eastAsia="zh-CN"/>
        </w:rPr>
      </w:pPr>
      <w:r>
        <w:rPr>
          <w:rFonts w:hint="eastAsia" w:ascii="Times New Roman" w:hAnsi="Times New Roman" w:eastAsia="微软雅黑" w:cs="微软雅黑"/>
          <w:sz w:val="28"/>
          <w:szCs w:val="28"/>
          <w:lang w:eastAsia="zh-CN"/>
        </w:rPr>
        <w:t>应用系统服务器</w:t>
      </w:r>
      <w:r>
        <w:rPr>
          <w:rFonts w:hint="eastAsia" w:cs="MS Gothic" w:asciiTheme="minorEastAsia" w:hAnsiTheme="minorEastAsia" w:eastAsiaTheme="minorEastAsia"/>
          <w:sz w:val="28"/>
          <w:szCs w:val="28"/>
          <w:lang w:eastAsia="zh-CN"/>
        </w:rPr>
        <w:t>（30分）</w:t>
      </w:r>
    </w:p>
    <w:tbl>
      <w:tblPr>
        <w:tblStyle w:val="20"/>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3969"/>
        <w:gridCol w:w="2126"/>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13"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任务编号</w:t>
            </w:r>
          </w:p>
        </w:tc>
        <w:tc>
          <w:tcPr>
            <w:tcW w:w="3969"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任务描述</w:t>
            </w:r>
          </w:p>
        </w:tc>
        <w:tc>
          <w:tcPr>
            <w:tcW w:w="2126"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答案</w:t>
            </w:r>
          </w:p>
        </w:tc>
        <w:tc>
          <w:tcPr>
            <w:tcW w:w="997"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13" w:type="dxa"/>
            <w:shd w:val="clear" w:color="auto" w:fill="auto"/>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任务十四</w:t>
            </w:r>
          </w:p>
        </w:tc>
        <w:tc>
          <w:tcPr>
            <w:tcW w:w="3969" w:type="dxa"/>
            <w:shd w:val="clear" w:color="auto" w:fill="auto"/>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应用系统服</w:t>
            </w:r>
            <w:r>
              <w:rPr>
                <w:rFonts w:ascii="仿宋_GB2312" w:hAnsi="Times New Roman" w:eastAsia="仿宋_GB2312" w:cs="微软雅黑"/>
                <w:sz w:val="24"/>
                <w:szCs w:val="24"/>
                <w:lang w:eastAsia="zh-CN"/>
              </w:rPr>
              <w:t>务器10000端口存在漏洞，获取FTP服务器上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ask14</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w:t>
            </w:r>
            <w:r>
              <w:rPr>
                <w:rFonts w:hint="eastAsia" w:ascii="仿宋_GB2312" w:hAnsi="Times New Roman" w:eastAsia="仿宋_GB2312" w:cs="微软雅黑"/>
                <w:sz w:val="24"/>
                <w:szCs w:val="24"/>
                <w:lang w:eastAsia="zh-CN"/>
              </w:rPr>
              <w:t>，</w:t>
            </w:r>
            <w:r>
              <w:rPr>
                <w:rFonts w:ascii="仿宋_GB2312" w:hAnsi="Times New Roman" w:eastAsia="仿宋_GB2312" w:cs="微软雅黑"/>
                <w:sz w:val="24"/>
                <w:szCs w:val="24"/>
                <w:lang w:eastAsia="zh-CN"/>
              </w:rPr>
              <w:t>请利用漏洞找到flag，并将flag提交。flag格式flag{&lt;flag值&gt;}</w:t>
            </w:r>
          </w:p>
        </w:tc>
        <w:tc>
          <w:tcPr>
            <w:tcW w:w="2126" w:type="dxa"/>
            <w:shd w:val="clear" w:color="auto" w:fill="auto"/>
            <w:vAlign w:val="center"/>
          </w:tcPr>
          <w:p>
            <w:pPr>
              <w:spacing w:after="0" w:line="240" w:lineRule="auto"/>
              <w:rPr>
                <w:rFonts w:ascii="仿宋_GB2312" w:hAnsi="Times New Roman" w:eastAsia="仿宋_GB2312" w:cs="微软雅黑"/>
                <w:sz w:val="24"/>
                <w:szCs w:val="24"/>
                <w:lang w:eastAsia="zh-CN"/>
              </w:rPr>
            </w:pPr>
          </w:p>
        </w:tc>
        <w:tc>
          <w:tcPr>
            <w:tcW w:w="997" w:type="dxa"/>
            <w:shd w:val="clear" w:color="auto" w:fill="auto"/>
            <w:vAlign w:val="center"/>
          </w:tcPr>
          <w:p>
            <w:pPr>
              <w:spacing w:after="0" w:line="240" w:lineRule="auto"/>
              <w:jc w:val="center"/>
              <w:rPr>
                <w:rFonts w:ascii="仿宋_GB2312" w:hAnsi="Times New Roman" w:eastAsia="仿宋_GB2312" w:cs="微软雅黑"/>
                <w:sz w:val="24"/>
                <w:szCs w:val="24"/>
                <w:lang w:eastAsia="zh-CN"/>
              </w:rPr>
            </w:pPr>
          </w:p>
        </w:tc>
      </w:tr>
    </w:tbl>
    <w:p>
      <w:pPr>
        <w:autoSpaceDE w:val="0"/>
        <w:autoSpaceDN w:val="0"/>
        <w:spacing w:afterLines="50" w:line="360" w:lineRule="auto"/>
        <w:ind w:firstLine="482" w:firstLineChars="200"/>
        <w:rPr>
          <w:rFonts w:ascii="Times New Roman" w:hAnsi="Times New Roman" w:cs="微软雅黑"/>
          <w:b/>
          <w:bCs/>
          <w:sz w:val="24"/>
          <w:lang w:eastAsia="zh-CN"/>
        </w:rPr>
      </w:pPr>
    </w:p>
    <w:p>
      <w:pPr>
        <w:pStyle w:val="3"/>
        <w:numPr>
          <w:ilvl w:val="0"/>
          <w:numId w:val="6"/>
        </w:numPr>
        <w:tabs>
          <w:tab w:val="left" w:pos="360"/>
        </w:tabs>
        <w:ind w:left="0" w:firstLine="0"/>
        <w:rPr>
          <w:rFonts w:ascii="Times New Roman" w:hAnsi="Times New Roman" w:eastAsia="微软雅黑" w:cs="微软雅黑"/>
          <w:sz w:val="28"/>
          <w:szCs w:val="28"/>
          <w:lang w:eastAsia="zh-CN"/>
        </w:rPr>
      </w:pPr>
      <w:r>
        <w:rPr>
          <w:rFonts w:hint="eastAsia" w:ascii="Times New Roman" w:hAnsi="Times New Roman" w:eastAsia="微软雅黑" w:cs="微软雅黑"/>
          <w:sz w:val="28"/>
          <w:szCs w:val="28"/>
          <w:lang w:eastAsia="zh-CN"/>
        </w:rPr>
        <w:t>测试系统服务器</w:t>
      </w:r>
      <w:r>
        <w:rPr>
          <w:rFonts w:hint="eastAsia" w:cs="MS Gothic" w:asciiTheme="minorEastAsia" w:hAnsiTheme="minorEastAsia" w:eastAsiaTheme="minorEastAsia"/>
          <w:sz w:val="28"/>
          <w:szCs w:val="28"/>
          <w:lang w:eastAsia="zh-CN"/>
        </w:rPr>
        <w:t>（30分）</w:t>
      </w:r>
    </w:p>
    <w:tbl>
      <w:tblPr>
        <w:tblStyle w:val="20"/>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3969"/>
        <w:gridCol w:w="2126"/>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13"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任务编号</w:t>
            </w:r>
          </w:p>
        </w:tc>
        <w:tc>
          <w:tcPr>
            <w:tcW w:w="3969"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任务描述</w:t>
            </w:r>
          </w:p>
        </w:tc>
        <w:tc>
          <w:tcPr>
            <w:tcW w:w="2126"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答案</w:t>
            </w:r>
          </w:p>
        </w:tc>
        <w:tc>
          <w:tcPr>
            <w:tcW w:w="997"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13" w:type="dxa"/>
            <w:shd w:val="clear" w:color="auto" w:fill="auto"/>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任务十五</w:t>
            </w:r>
          </w:p>
        </w:tc>
        <w:tc>
          <w:tcPr>
            <w:tcW w:w="3969" w:type="dxa"/>
            <w:shd w:val="clear" w:color="auto" w:fill="auto"/>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应用系统服</w:t>
            </w:r>
            <w:r>
              <w:rPr>
                <w:rFonts w:ascii="仿宋_GB2312" w:hAnsi="Times New Roman" w:eastAsia="仿宋_GB2312" w:cs="微软雅黑"/>
                <w:sz w:val="24"/>
                <w:szCs w:val="24"/>
                <w:lang w:eastAsia="zh-CN"/>
              </w:rPr>
              <w:t>务器10001端口存在漏洞，获取FTP服务器上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ask15</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w:t>
            </w:r>
            <w:r>
              <w:rPr>
                <w:rFonts w:hint="eastAsia" w:ascii="仿宋_GB2312" w:hAnsi="Times New Roman" w:eastAsia="仿宋_GB2312" w:cs="微软雅黑"/>
                <w:sz w:val="24"/>
                <w:szCs w:val="24"/>
                <w:lang w:eastAsia="zh-CN"/>
              </w:rPr>
              <w:t>，</w:t>
            </w:r>
            <w:r>
              <w:rPr>
                <w:rFonts w:ascii="仿宋_GB2312" w:hAnsi="Times New Roman" w:eastAsia="仿宋_GB2312" w:cs="微软雅黑"/>
                <w:sz w:val="24"/>
                <w:szCs w:val="24"/>
                <w:lang w:eastAsia="zh-CN"/>
              </w:rPr>
              <w:t>请利用漏洞找到flag，并将flag提交。flag格式flag{&lt;flag值&gt;}</w:t>
            </w:r>
          </w:p>
        </w:tc>
        <w:tc>
          <w:tcPr>
            <w:tcW w:w="2126" w:type="dxa"/>
            <w:shd w:val="clear" w:color="auto" w:fill="auto"/>
            <w:vAlign w:val="center"/>
          </w:tcPr>
          <w:p>
            <w:pPr>
              <w:spacing w:after="0" w:line="240" w:lineRule="auto"/>
              <w:rPr>
                <w:rFonts w:ascii="仿宋_GB2312" w:hAnsi="Times New Roman" w:eastAsia="仿宋_GB2312" w:cs="微软雅黑"/>
                <w:sz w:val="24"/>
                <w:szCs w:val="24"/>
                <w:lang w:eastAsia="zh-CN"/>
              </w:rPr>
            </w:pPr>
          </w:p>
        </w:tc>
        <w:tc>
          <w:tcPr>
            <w:tcW w:w="997" w:type="dxa"/>
            <w:shd w:val="clear" w:color="auto" w:fill="auto"/>
            <w:vAlign w:val="center"/>
          </w:tcPr>
          <w:p>
            <w:pPr>
              <w:spacing w:after="0" w:line="240" w:lineRule="auto"/>
              <w:jc w:val="center"/>
              <w:rPr>
                <w:rFonts w:ascii="仿宋_GB2312" w:hAnsi="Times New Roman" w:eastAsia="仿宋_GB2312" w:cs="微软雅黑"/>
                <w:sz w:val="24"/>
                <w:szCs w:val="24"/>
                <w:lang w:eastAsia="zh-CN"/>
              </w:rPr>
            </w:pPr>
          </w:p>
        </w:tc>
      </w:tr>
      <w:bookmarkEnd w:id="81"/>
      <w:bookmarkEnd w:id="82"/>
    </w:tbl>
    <w:p>
      <w:pPr>
        <w:pStyle w:val="3"/>
        <w:rPr>
          <w:rFonts w:ascii="Times New Roman" w:hAnsi="Times New Roman" w:eastAsia="微软雅黑" w:cs="微软雅黑"/>
          <w:lang w:eastAsia="zh-CN"/>
        </w:rPr>
      </w:pPr>
      <w:bookmarkStart w:id="83" w:name="_Toc99394393"/>
      <w:bookmarkStart w:id="84" w:name="_Toc131454306"/>
      <w:bookmarkStart w:id="85" w:name="_Toc126496089"/>
      <w:bookmarkStart w:id="86" w:name="_Toc89811348"/>
      <w:r>
        <w:rPr>
          <w:rFonts w:hint="eastAsia" w:ascii="Times New Roman" w:hAnsi="Times New Roman" w:eastAsia="微软雅黑" w:cs="微软雅黑"/>
          <w:lang w:eastAsia="zh-CN"/>
        </w:rPr>
        <w:t>附录A</w:t>
      </w:r>
      <w:bookmarkEnd w:id="83"/>
      <w:bookmarkEnd w:id="84"/>
      <w:bookmarkEnd w:id="85"/>
      <w:bookmarkEnd w:id="86"/>
    </w:p>
    <w:p>
      <w:pPr>
        <w:jc w:val="center"/>
        <w:rPr>
          <w:rFonts w:ascii="Times New Roman" w:hAnsi="Times New Roman"/>
        </w:rPr>
      </w:pPr>
      <w:r>
        <w:rPr>
          <w:rFonts w:ascii="Times New Roman" w:hAnsi="Times New Roman"/>
          <w:lang w:eastAsia="zh-CN"/>
        </w:rPr>
        <w:drawing>
          <wp:inline distT="0" distB="0" distL="0" distR="0">
            <wp:extent cx="4367530" cy="470852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367530" cy="4708525"/>
                    </a:xfrm>
                    <a:prstGeom prst="rect">
                      <a:avLst/>
                    </a:prstGeom>
                    <a:noFill/>
                    <a:ln>
                      <a:noFill/>
                    </a:ln>
                  </pic:spPr>
                </pic:pic>
              </a:graphicData>
            </a:graphic>
          </wp:inline>
        </w:drawing>
      </w:r>
    </w:p>
    <w:p>
      <w:pPr>
        <w:ind w:firstLine="400" w:firstLineChars="200"/>
        <w:jc w:val="center"/>
        <w:rPr>
          <w:rFonts w:hint="eastAsia" w:ascii="Times New Roman" w:hAnsi="Times New Roman"/>
        </w:rPr>
      </w:pPr>
      <w:r>
        <w:rPr>
          <w:rFonts w:hint="eastAsia" w:ascii="Times New Roman" w:hAnsi="Times New Roman"/>
        </w:rPr>
        <w:t>图1</w:t>
      </w:r>
      <w:r>
        <w:rPr>
          <w:rFonts w:ascii="Times New Roman" w:hAnsi="Times New Roman"/>
        </w:rPr>
        <w:t xml:space="preserve"> </w:t>
      </w:r>
      <w:r>
        <w:rPr>
          <w:rFonts w:hint="eastAsia" w:ascii="Times New Roman" w:hAnsi="Times New Roman"/>
        </w:rPr>
        <w:t>网络拓扑结构图</w:t>
      </w:r>
    </w:p>
    <w:p>
      <w:pPr>
        <w:rPr>
          <w:rFonts w:hint="eastAsia" w:ascii="Times New Roman" w:hAnsi="Times New Roman"/>
        </w:rPr>
      </w:pPr>
      <w:r>
        <w:rPr>
          <w:rFonts w:hint="eastAsia" w:ascii="Times New Roman" w:hAnsi="Times New Roman"/>
        </w:rPr>
        <w:br w:type="page"/>
      </w:r>
    </w:p>
    <w:p>
      <w:pPr>
        <w:pStyle w:val="3"/>
        <w:numPr>
          <w:ilvl w:val="0"/>
          <w:numId w:val="6"/>
        </w:numPr>
        <w:tabs>
          <w:tab w:val="left" w:pos="360"/>
        </w:tabs>
        <w:ind w:left="0" w:firstLine="0"/>
        <w:rPr>
          <w:rFonts w:ascii="Times New Roman" w:hAnsi="Times New Roman" w:eastAsia="微软雅黑" w:cs="微软雅黑"/>
          <w:sz w:val="28"/>
          <w:szCs w:val="28"/>
          <w:lang w:eastAsia="zh-CN"/>
        </w:rPr>
      </w:pPr>
      <w:bookmarkStart w:id="87" w:name="_Hlk132397678"/>
      <w:bookmarkStart w:id="88" w:name="_Hlk132397898"/>
      <w:r>
        <w:rPr>
          <w:rFonts w:hint="eastAsia" w:ascii="Times New Roman" w:hAnsi="Times New Roman" w:eastAsia="微软雅黑" w:cs="微软雅黑"/>
          <w:sz w:val="28"/>
          <w:szCs w:val="28"/>
          <w:lang w:eastAsia="zh-CN"/>
        </w:rPr>
        <w:t>理论技能与职业素养</w:t>
      </w:r>
      <w:r>
        <w:rPr>
          <w:rFonts w:hint="eastAsia" w:cs="MS Gothic" w:asciiTheme="minorEastAsia" w:hAnsiTheme="minorEastAsia" w:eastAsiaTheme="minorEastAsia"/>
          <w:sz w:val="28"/>
          <w:szCs w:val="28"/>
          <w:lang w:eastAsia="zh-CN"/>
        </w:rPr>
        <w:t>（100分）</w:t>
      </w:r>
    </w:p>
    <w:p>
      <w:pPr>
        <w:jc w:val="center"/>
        <w:rPr>
          <w:rFonts w:ascii="Times New Roman" w:hAnsi="Times New Roman" w:eastAsia="黑体"/>
          <w:b/>
          <w:color w:val="000000"/>
          <w:sz w:val="30"/>
          <w:szCs w:val="30"/>
          <w:lang w:eastAsia="zh-CN"/>
        </w:rPr>
      </w:pPr>
      <w:bookmarkStart w:id="89" w:name="_Hlk132401435"/>
      <w:r>
        <w:rPr>
          <w:rFonts w:ascii="Times New Roman" w:hAnsi="Times New Roman" w:eastAsia="黑体"/>
          <w:b/>
          <w:color w:val="000000"/>
          <w:sz w:val="30"/>
          <w:szCs w:val="30"/>
          <w:lang w:eastAsia="zh-CN"/>
        </w:rPr>
        <w:t>2023年全国职业院校技能大赛</w:t>
      </w:r>
      <w:r>
        <w:rPr>
          <w:rFonts w:hint="eastAsia" w:ascii="Times New Roman" w:hAnsi="Times New Roman" w:eastAsia="黑体"/>
          <w:b/>
          <w:color w:val="000000"/>
          <w:sz w:val="30"/>
          <w:szCs w:val="30"/>
          <w:lang w:eastAsia="zh-CN"/>
        </w:rPr>
        <w:t>（</w:t>
      </w:r>
      <w:r>
        <w:rPr>
          <w:rFonts w:ascii="Times New Roman" w:hAnsi="Times New Roman" w:eastAsia="黑体"/>
          <w:b/>
          <w:color w:val="000000"/>
          <w:sz w:val="30"/>
          <w:szCs w:val="30"/>
          <w:lang w:eastAsia="zh-CN"/>
        </w:rPr>
        <w:t>高等职业教育组</w:t>
      </w:r>
      <w:r>
        <w:rPr>
          <w:rFonts w:hint="eastAsia" w:ascii="Times New Roman" w:hAnsi="Times New Roman" w:eastAsia="黑体"/>
          <w:b/>
          <w:color w:val="000000"/>
          <w:sz w:val="30"/>
          <w:szCs w:val="30"/>
          <w:lang w:eastAsia="zh-CN"/>
        </w:rPr>
        <w:t>）</w:t>
      </w:r>
    </w:p>
    <w:p>
      <w:pPr>
        <w:pStyle w:val="38"/>
        <w:ind w:left="720" w:firstLine="0" w:firstLineChars="0"/>
        <w:jc w:val="center"/>
        <w:rPr>
          <w:rFonts w:ascii="Times New Roman" w:hAnsi="Times New Roman" w:eastAsia="黑体"/>
          <w:b/>
          <w:color w:val="000000"/>
          <w:sz w:val="30"/>
          <w:szCs w:val="30"/>
        </w:rPr>
      </w:pPr>
      <w:r>
        <w:rPr>
          <w:rFonts w:ascii="Times New Roman" w:hAnsi="Times New Roman" w:eastAsia="黑体"/>
          <w:b/>
          <w:color w:val="000000"/>
          <w:sz w:val="30"/>
          <w:szCs w:val="30"/>
        </w:rPr>
        <w:t>“信息安全管理与评估”</w:t>
      </w:r>
      <w:r>
        <w:rPr>
          <w:rFonts w:hint="eastAsia" w:ascii="Times New Roman" w:hAnsi="Times New Roman" w:eastAsia="黑体"/>
          <w:b/>
          <w:color w:val="000000"/>
          <w:sz w:val="30"/>
          <w:szCs w:val="30"/>
        </w:rPr>
        <w:t>测试</w:t>
      </w:r>
      <w:r>
        <w:rPr>
          <w:rFonts w:ascii="Times New Roman" w:hAnsi="Times New Roman" w:eastAsia="黑体"/>
          <w:b/>
          <w:color w:val="000000"/>
          <w:sz w:val="30"/>
          <w:szCs w:val="30"/>
        </w:rPr>
        <w:t>题（样题）</w:t>
      </w:r>
    </w:p>
    <w:bookmarkEnd w:id="87"/>
    <w:p>
      <w:pPr>
        <w:widowControl w:val="0"/>
        <w:spacing w:after="0" w:line="360" w:lineRule="auto"/>
        <w:ind w:firstLine="560" w:firstLineChars="200"/>
        <w:jc w:val="both"/>
        <w:rPr>
          <w:rFonts w:ascii="仿宋_GB2312" w:hAnsi="Times New Roman" w:eastAsia="仿宋_GB2312" w:cs="微软雅黑"/>
          <w:sz w:val="28"/>
          <w:szCs w:val="28"/>
          <w:lang w:eastAsia="zh-CN"/>
        </w:rPr>
      </w:pPr>
      <w:bookmarkStart w:id="90" w:name="_Hlk132397704"/>
      <w:r>
        <w:rPr>
          <w:rFonts w:hint="eastAsia" w:ascii="仿宋_GB2312" w:hAnsi="Times New Roman" w:eastAsia="仿宋_GB2312" w:cs="微软雅黑"/>
          <w:sz w:val="28"/>
          <w:szCs w:val="28"/>
          <w:lang w:eastAsia="zh-CN"/>
        </w:rPr>
        <w:t>【注意事项】</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1.理论测试前请仔细阅读测试系统使用说明文档，按提供的账号和密码登录测试系统进行测试，账号只限1人登录。</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2.该部分答题时长包含在第三阶段比赛时长内，请在临近竞赛结束前提交。</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3.参赛团队可根据自身情况，可选择1-3名参赛选手进行作答，团队内部可以交流，但不得影响其他参赛队。</w:t>
      </w:r>
    </w:p>
    <w:p>
      <w:pPr>
        <w:widowControl w:val="0"/>
        <w:spacing w:after="0" w:line="360" w:lineRule="auto"/>
        <w:ind w:firstLine="560" w:firstLineChars="200"/>
        <w:jc w:val="both"/>
        <w:rPr>
          <w:rFonts w:ascii="仿宋_GB2312" w:hAnsi="Times New Roman" w:eastAsia="仿宋_GB2312" w:cs="微软雅黑"/>
          <w:sz w:val="28"/>
          <w:szCs w:val="28"/>
          <w:lang w:eastAsia="zh-CN"/>
        </w:rPr>
      </w:pPr>
    </w:p>
    <w:bookmarkEnd w:id="88"/>
    <w:bookmarkEnd w:id="89"/>
    <w:p>
      <w:pPr>
        <w:rPr>
          <w:rFonts w:ascii="Times New Roman" w:hAnsi="Times New Roman" w:eastAsia="仿宋_GB2312"/>
          <w:b/>
          <w:bCs/>
          <w:sz w:val="28"/>
          <w:szCs w:val="28"/>
          <w:lang w:eastAsia="zh-CN"/>
        </w:rPr>
      </w:pPr>
      <w:r>
        <w:rPr>
          <w:rFonts w:hint="eastAsia" w:ascii="Times New Roman" w:hAnsi="Times New Roman" w:eastAsia="仿宋_GB2312"/>
          <w:b/>
          <w:bCs/>
          <w:sz w:val="28"/>
          <w:szCs w:val="28"/>
          <w:lang w:eastAsia="zh-CN"/>
        </w:rPr>
        <w:t xml:space="preserve">一、 单选题 （每题2分，共35题，共70分）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1、《中华人民共和国数据安全法》已由中华人民共和国第十三届全国人民代表大会常务委员会第二十九次会议通过，现予公布，自（  ）起施行。</w:t>
      </w:r>
    </w:p>
    <w:bookmarkEnd w:id="90"/>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A、2020年9月1日</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B、2021年9月1日</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C、2020年1月1日</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D、2021年1月1日</w:t>
      </w:r>
    </w:p>
    <w:p>
      <w:pPr>
        <w:widowControl w:val="0"/>
        <w:spacing w:after="0" w:line="360" w:lineRule="auto"/>
        <w:ind w:firstLine="560" w:firstLineChars="200"/>
        <w:jc w:val="both"/>
        <w:rPr>
          <w:rFonts w:ascii="仿宋_GB2312" w:hAnsi="Times New Roman" w:eastAsia="仿宋_GB2312" w:cs="微软雅黑"/>
          <w:sz w:val="28"/>
          <w:szCs w:val="28"/>
          <w:lang w:eastAsia="zh-CN"/>
        </w:rPr>
      </w:pP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2、下列(   )方式属于对学生进行信息道德与信息安全教育。</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A、用计算机播放影片</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B、用计算机为某活动搜索素材</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C、用计算机处理班级照片</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D、播放计算机犯罪新闻专题片</w:t>
      </w:r>
    </w:p>
    <w:p>
      <w:pPr>
        <w:widowControl w:val="0"/>
        <w:spacing w:after="0" w:line="360" w:lineRule="auto"/>
        <w:ind w:firstLine="560" w:firstLineChars="200"/>
        <w:jc w:val="both"/>
        <w:rPr>
          <w:rFonts w:ascii="仿宋_GB2312" w:hAnsi="Times New Roman" w:eastAsia="仿宋_GB2312" w:cs="微软雅黑"/>
          <w:sz w:val="28"/>
          <w:szCs w:val="28"/>
          <w:lang w:eastAsia="zh-CN"/>
        </w:rPr>
      </w:pP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3、检查点能减少数据库完全恢复时所必须执行的日志，提高数据库恢复速度。下列有关检查点的说法，错误的是（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检查点记录的内容包括建立检查点时正在执行的事务清单和这些事务最近一个日志记录的地址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在检查点建立的同时，数据库管理系统会将当前数据缓冲区中的所有数据记录写入数据库中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数据库管理员应定时手动建立检查点，保证数据库系统出现故障时可以快速恢复数据库数据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使用检查点进行恢复时需要从"重新开始文件"中找到最后一个检查点记录在日志文件中的地址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4、下面程序的运行结果是: ＃i nclude&amp;amp;lt;stdio.h&amp;amp;gt; { int k=0; char c='A'; do {switch(c++) {case 'A':k++;break; case 'B':k--; case 'C':k+=2;break; case 'D':k=k%2;continue。</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k=0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k=2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k=3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k=4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5、大学遭遇到DDOS攻击，那么根据网络安全应急预案，启动应急响应方案时，可以将应急预案定为哪个等级？（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3级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4级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2级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1级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6、以下不属入侵检测中要收集的信息的是（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系统和网络日志文件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目录和文件的内容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程序执行中不期望的行为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物理形式的入侵信息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7、外部数据包过滤路由器只能阻止一种类型的IP欺骗，即（  ），而不能阻止DNS欺骗？</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内部主机伪装成外部主机的IP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内部主机伪装成内部主机的IP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外部主机伪装成外部主机的IP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外部主机伪装成内部主机的IP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8、部署全网状或部分网状 IPSEC VPN时为减小配置工作量可以使用哪种技术。（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L2tp+IPSEC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DVPN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IPSEC over GRE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动态路由协议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9、在一下古典密码体制中，属于置换密码的是？（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移位密码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倒叙密码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仿射密码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PlayFair 密码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10、数据库管理员应该定期对数据库进行重组，以保证数据库性能。下列有关数据库重组工作的说法，错误的是（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重组工作中可能会对数据库数据的磁盘分区方法和存储空间进行调整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重组工作一般会修改数据库的内模式和模式，一般不改变数据库外模式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重组工作一般在数据库运行一段时间后进行，不应频繁进行数据库重组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重组工作中应尤其注意频繁修改数据的表，因为这些表很容易出现存储碎片，导致效率下降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11、Skipjack是一个密钥长度为(     )位。</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56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64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80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128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12、m-序列本身是适宜的伪随机序列产生器，但只有在（    ）下，破译者才不能破解这个伪随机序列。</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唯密文攻击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已知明文攻击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选择明文攻击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选择密文攻击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13、小李在使用nmap对目标网络进行扫描时发现，某一个主机开放了25和110端口，此主机最有可能是什么？（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文件服务器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邮件服务器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WEB服务器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DNS服务器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14、下面不是 Oracle 数据库支持的备份形式的是（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冷备份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温备份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热备份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逻辑备份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15、以下关于TCP和UDP协议的描述中，正确的是？（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TCP是端到端的协议，UDP是点到点的协议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TCP是点到点的协议，UDP是端到端的协议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TCP和UDP都是端到端的协议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TCP和UDP都是点到点的协议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16、下面不是计算机网络面临的主要威胁的是?（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恶意程序威胁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计算机软件面临威胁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计算机网络实体面临威胁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计算机网络系统面临威胁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17、现今非常流行的SQL（数据库语言）注入攻击属于下列哪一项漏洞的利用？（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域名服务的欺骗漏洞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邮件服务器的编程漏洞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WWW服务的编程漏洞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FTP服务的编程漏洞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18、关于并行数据库，下列说法错误的是（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层次结构可以分为两层，顶层是无共享结构，底层是共享内存或共享磁盘结构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无共享结构通过最小化共享资源来降低资源竞争，因此具有很高的可扩展性，适合于OLTP应用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并行数据库系统经常通过负载均衡的方法来提高数据库系统的业务吞吐率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并行数据库系统的主要目的是实现场地自治和数据全局透明共享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19、Str='heiheihei' print str[3:]将输出？（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hei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heihei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eih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ihe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20、包过滤型防火墙工作在?（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会话层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应用层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网络层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数据链路层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21、下面是个人防火墙的优点的是?（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运行时占用资源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对公共网络只有一个物理接口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只能保护单机，不能保护网络系统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增加保护级别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22、关于IP提供的服务，下列哪种说法是正确的？（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IP提供不可靠的数据投递服务，因此数据包投递不能受到保障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IP提供不可靠的数据投递服务，因此它可以随意丢弃报文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IP提供可靠的数据投递服务，因此数据报投递可以受到保障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IP提供可靠的数据投递服务，因此它不能随意丢弃报文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23、print type(2.0)将输出？（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&lt;type 'long'&gt;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&lt;type 'str'&gt;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&lt;type 'int'&gt;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&lt;type 'float'&gt;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24、Open函数中w 参数的作用是？（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读文件内容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写文件内容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删除文件内容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复制文件内容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25、一个基于特征的IDS应用程序需要下列选项中的哪一项来对一个攻击做出反应？（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正确配置的DNS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正确配置的规则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特征库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日志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26、在RHEL5服务器中，查看用户vanzk密码记录的操作及输出如下所示: [root@pc05~]#grep vanzk /etc/shadow vanzk:!!$1$fKuFV9X8$VxFk0Ergj4uzP9UZGnleb.:15771:0:99999:7::: 则据此可判断用户vanzk的账号（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每次设置新的密码后，有效期为7天，过期后必须重设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其uid为0，具有与root用户一样的权限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因密码被锁定而无法登录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使用的密码长度超过8位，安全性较高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27、Shell编程条件判断中，文件权限判断说法错误的是？</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-r 判断该文件是否存在，并且该文件是否拥有读写权限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-w 判断该文件是否存在，并且该文件是否拥有写权限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-x 判断该文件是否存在，并且该文件是否拥有执行权限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-u 判断该文件是否存在，并且该文件是否拥有SUID权限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28、IPSec包括报文验证头协议AH 协议号（）和封装安全载荷协议ESP协议号（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51 50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50 51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47 48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48 47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29、VIM光标操作说法中错误的是？（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h光标向左移动一位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2j 光标向下移动两行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w 跳到下一个单词的词尾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G 跳到文档的最后一行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30、Linux软件管理rpm命令，说法不正确的是？（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-v 显示详细信息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-h: 以#显示进度；每个#表示2%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-q PACKAGE_NAME：查询指定的包是否已经安装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-e 升级安装包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31、部署IPSEC VPN 时，配置什么安全算法可以提供更可靠的数据验证（).</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DES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3DES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SHA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128位的MD5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32、指数积分法（Index Calculus）针对下面那种密码算法的分析方法？</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背包密码体制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RSA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ElGamal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ECC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33、Linux的基本命令ls，其选项-l 代表的是？</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显示详细信息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查看目录属性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人性化显示文件大小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显示文件索引号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34、VIM命令中，用于撤销的命令是？</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a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x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p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u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35、你想发送到达目标网络需要经过那些路由器，你应该使用什么命令？</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Ping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Nslookup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Traceroute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Ipconfig </w:t>
      </w:r>
    </w:p>
    <w:p>
      <w:pPr>
        <w:widowControl w:val="0"/>
        <w:spacing w:after="0" w:line="360" w:lineRule="auto"/>
        <w:ind w:firstLine="562" w:firstLineChars="200"/>
        <w:jc w:val="both"/>
        <w:rPr>
          <w:rFonts w:ascii="仿宋_GB2312" w:hAnsi="Times New Roman" w:eastAsia="仿宋_GB2312" w:cs="微软雅黑"/>
          <w:b/>
          <w:bCs/>
          <w:sz w:val="28"/>
          <w:szCs w:val="28"/>
          <w:lang w:eastAsia="zh-CN"/>
        </w:rPr>
      </w:pPr>
      <w:r>
        <w:rPr>
          <w:rFonts w:hint="eastAsia" w:ascii="仿宋_GB2312" w:hAnsi="Times New Roman" w:eastAsia="仿宋_GB2312" w:cs="微软雅黑"/>
          <w:b/>
          <w:bCs/>
          <w:sz w:val="28"/>
          <w:szCs w:val="28"/>
          <w:lang w:eastAsia="zh-CN"/>
        </w:rPr>
        <w:t xml:space="preserve"> 二、 多选题 （每题3分，共10题，共30分）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1、数据库系统可能的潜在安全风险包括（）。</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操作系统安全风险，包括软件的缺陷、未进行软件安全漏洞修补工作、脆弱的服务和选择不安全的默认配置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数据库系统中可用的但并未正确使用的安全选项、危险的默认设置、给用户不适当的权限、对系统配置的未经授权的改动等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不及时更改登录密码或密码太过简单，存在对重要数据的非法访问以及窃取数据库内容或恶意破坏等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数据库系统的内部风险，如内部用户的恶意操作等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2、SQL Server 中的预定义服务器角色有（）。</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Sysadmin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Serveradmm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Setupadmin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Securityadmin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3、想使用python输出im happy下面哪些写法是正确的？</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print (im happy)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print 'im happy'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echo 'im happy'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print '''im happy'''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4、以下属于多表代换的密码是？</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Playfair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Polybius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Vigenere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Hill密码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5、下列关于SQL Server 2008身份验证模式的说法，正确的是（）。</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在"Windows身份验证模式"下，不允许sa登录到SQL Server服务器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在"Windows身份验证模式"下，所有Windows用户都自动具有登录到SQL Server服务器的权限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不管是哪种身份验证模式，Windows中的Administrator无需授权就可登录到SQL Server服务器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安装好 SQL Server之后，可以根据需要随时更改身份验证模式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6、数据库访问控制的粒度可能有（）。</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数据库级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表级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记录级 ( 行级 )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属性级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7、操作系统安全主要包括（ ）等方面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账户密码安全和文件共享安全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文件权限管理和用户权限管理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日志审计和远程访问权限管理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文件夹选项和安全选项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8、IPSec可以提供哪些安全服务（)</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数据机密性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数据完整性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数据来源认证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防重放攻击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9、关于类的说法，下面哪些是错误的？</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私有方法和私有变量只能在类的内部使用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一个类只能创建一个实例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两个不同的类中的方法不能重名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创建类的实例时，传入的变量类型要和类中定义的一致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10、IKE的主要功能包括()</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A、 建立IPSec安全联盟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B、 防御重放攻击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C、 数据源验证 </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 xml:space="preserve">D、 自动协商交换密钥 </w:t>
      </w:r>
    </w:p>
    <w:p>
      <w:pPr>
        <w:widowControl w:val="0"/>
        <w:spacing w:after="0" w:line="360" w:lineRule="auto"/>
        <w:ind w:firstLine="560" w:firstLineChars="200"/>
        <w:jc w:val="both"/>
        <w:rPr>
          <w:rFonts w:ascii="仿宋_GB2312" w:hAnsi="Times New Roman" w:eastAsia="仿宋_GB2312" w:cs="微软雅黑"/>
          <w:sz w:val="28"/>
          <w:szCs w:val="28"/>
          <w:lang w:eastAsia="zh-CN"/>
        </w:rPr>
      </w:pPr>
    </w:p>
    <w:p>
      <w:pPr>
        <w:spacing w:after="0"/>
        <w:rPr>
          <w:rFonts w:ascii="Times New Roman" w:hAnsi="Times New Roman"/>
          <w:lang w:eastAsia="zh-CN"/>
        </w:rPr>
      </w:pPr>
    </w:p>
    <w:sectPr>
      <w:headerReference r:id="rId9" w:type="first"/>
      <w:headerReference r:id="rId7" w:type="default"/>
      <w:headerReference r:id="rId8" w:type="even"/>
      <w:pgSz w:w="11906" w:h="16838"/>
      <w:pgMar w:top="1440" w:right="1080" w:bottom="1440" w:left="1080" w:header="567" w:footer="944"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Frutiger LT Com 55 Roman">
    <w:altName w:val="Arial"/>
    <w:panose1 w:val="00000000000000000000"/>
    <w:charset w:val="00"/>
    <w:family w:val="swiss"/>
    <w:pitch w:val="default"/>
    <w:sig w:usb0="00000000" w:usb1="00000000" w:usb2="00000000" w:usb3="00000000" w:csb0="0000009B" w:csb1="00000000"/>
  </w:font>
  <w:font w:name="Frutiger LT Com 45 Light">
    <w:altName w:val="Arial"/>
    <w:panose1 w:val="00000000000000000000"/>
    <w:charset w:val="00"/>
    <w:family w:val="swiss"/>
    <w:pitch w:val="default"/>
    <w:sig w:usb0="00000000" w:usb1="00000000" w:usb2="00000000" w:usb3="00000000" w:csb0="0000009B"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Times New Roman (Headings CS)">
    <w:altName w:val="Times New Roman"/>
    <w:panose1 w:val="00000000000000000000"/>
    <w:charset w:val="00"/>
    <w:family w:val="roman"/>
    <w:pitch w:val="default"/>
    <w:sig w:usb0="00000000" w:usb1="00000000" w:usb2="00000009" w:usb3="00000000" w:csb0="0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Î¢ÈíÑÅºÚ">
    <w:altName w:val="Arial"/>
    <w:panose1 w:val="00000000000000000000"/>
    <w:charset w:val="00"/>
    <w:family w:val="swiss"/>
    <w:pitch w:val="default"/>
    <w:sig w:usb0="00000000" w:usb1="00000000" w:usb2="00000000" w:usb3="00000000" w:csb0="00000001"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sdt>
      <w:sdtPr>
        <w:id w:val="838742570"/>
      </w:sdtPr>
      <w:sdtContent>
        <w:r>
          <w:rPr>
            <w:rFonts w:hint="eastAsia"/>
            <w:lang w:eastAsia="zh-CN"/>
          </w:rPr>
          <w:tab/>
        </w:r>
        <w:r>
          <w:rPr>
            <w:rFonts w:hint="eastAsia"/>
            <w:lang w:eastAsia="zh-CN"/>
          </w:rPr>
          <w:tab/>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lang w:eastAsia="zh-CN"/>
      </w:rPr>
      <w:drawing>
        <wp:anchor distT="0" distB="0" distL="114300" distR="114300" simplePos="0" relativeHeight="251659264" behindDoc="0" locked="0" layoutInCell="1" allowOverlap="1">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4D10A7"/>
    <w:multiLevelType w:val="multilevel"/>
    <w:tmpl w:val="0C4D10A7"/>
    <w:lvl w:ilvl="0" w:tentative="0">
      <w:start w:val="1"/>
      <w:numFmt w:val="decimal"/>
      <w:lvlText w:val="%1."/>
      <w:lvlJc w:val="left"/>
      <w:pPr>
        <w:ind w:left="1260" w:hanging="420"/>
      </w:pPr>
    </w:lvl>
    <w:lvl w:ilvl="1" w:tentative="0">
      <w:start w:val="1"/>
      <w:numFmt w:val="decimal"/>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0C693709"/>
    <w:multiLevelType w:val="multilevel"/>
    <w:tmpl w:val="0C693709"/>
    <w:lvl w:ilvl="0" w:tentative="0">
      <w:start w:val="1"/>
      <w:numFmt w:val="chineseCountingThousand"/>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1C3F5111"/>
    <w:multiLevelType w:val="multilevel"/>
    <w:tmpl w:val="1C3F5111"/>
    <w:lvl w:ilvl="0" w:tentative="0">
      <w:start w:val="1"/>
      <w:numFmt w:val="japaneseCounting"/>
      <w:pStyle w:val="42"/>
      <w:lvlText w:val="%1、"/>
      <w:lvlJc w:val="left"/>
      <w:pPr>
        <w:ind w:left="425" w:hanging="425"/>
      </w:pPr>
      <w:rPr>
        <w:rFonts w:ascii="仿宋_GB2312" w:hAnsi="微软雅黑" w:eastAsia="仿宋_GB2312" w:cs="微软雅黑"/>
      </w:rPr>
    </w:lvl>
    <w:lvl w:ilvl="1" w:tentative="0">
      <w:start w:val="1"/>
      <w:numFmt w:val="decimalEnclosedCircle"/>
      <w:pStyle w:val="43"/>
      <w:lvlText w:val="%2"/>
      <w:lvlJc w:val="left"/>
      <w:pPr>
        <w:ind w:left="992" w:hanging="567"/>
      </w:pPr>
      <w:rPr>
        <w:rFonts w:ascii="仿宋_GB2312" w:hAnsi="微软雅黑" w:eastAsia="仿宋_GB2312" w:cs="微软雅黑"/>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24BC6A12"/>
    <w:multiLevelType w:val="multilevel"/>
    <w:tmpl w:val="24BC6A12"/>
    <w:lvl w:ilvl="0" w:tentative="0">
      <w:start w:val="1"/>
      <w:numFmt w:val="chineseCountingThousand"/>
      <w:lvlText w:val="(%1)"/>
      <w:lvlJc w:val="left"/>
      <w:pPr>
        <w:ind w:left="840" w:hanging="420"/>
      </w:pPr>
    </w:lvl>
    <w:lvl w:ilvl="1" w:tentative="0">
      <w:start w:val="1"/>
      <w:numFmt w:val="decimal"/>
      <w:lvlText w:val="%2、"/>
      <w:lvlJc w:val="left"/>
      <w:pPr>
        <w:ind w:left="1560" w:hanging="72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3E79561A"/>
    <w:multiLevelType w:val="multilevel"/>
    <w:tmpl w:val="3E79561A"/>
    <w:lvl w:ilvl="0" w:tentative="0">
      <w:start w:val="1"/>
      <w:numFmt w:val="decimal"/>
      <w:lvlText w:val="%1."/>
      <w:lvlJc w:val="left"/>
      <w:pPr>
        <w:ind w:left="561"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857084B"/>
    <w:multiLevelType w:val="multilevel"/>
    <w:tmpl w:val="4857084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5"/>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RkZWI2N2Y1OWNlMThhNjExYWI5YzliODYzNGQyZTYifQ=="/>
  </w:docVars>
  <w:rsids>
    <w:rsidRoot w:val="00F82DD9"/>
    <w:rsid w:val="0002295B"/>
    <w:rsid w:val="000346B3"/>
    <w:rsid w:val="000427C3"/>
    <w:rsid w:val="00050B03"/>
    <w:rsid w:val="000B5A84"/>
    <w:rsid w:val="000E1789"/>
    <w:rsid w:val="00131CA7"/>
    <w:rsid w:val="00137292"/>
    <w:rsid w:val="001738B6"/>
    <w:rsid w:val="001B661E"/>
    <w:rsid w:val="001E14DD"/>
    <w:rsid w:val="001F7352"/>
    <w:rsid w:val="001F7D0E"/>
    <w:rsid w:val="002073D9"/>
    <w:rsid w:val="00283BE8"/>
    <w:rsid w:val="002B1976"/>
    <w:rsid w:val="002D1A6A"/>
    <w:rsid w:val="003243C3"/>
    <w:rsid w:val="00347B81"/>
    <w:rsid w:val="0035081E"/>
    <w:rsid w:val="00355C91"/>
    <w:rsid w:val="003B013E"/>
    <w:rsid w:val="003C42A5"/>
    <w:rsid w:val="003D5578"/>
    <w:rsid w:val="003E5CEE"/>
    <w:rsid w:val="003F6905"/>
    <w:rsid w:val="00495813"/>
    <w:rsid w:val="004A7131"/>
    <w:rsid w:val="004D280D"/>
    <w:rsid w:val="004D59C2"/>
    <w:rsid w:val="00532D81"/>
    <w:rsid w:val="00561D93"/>
    <w:rsid w:val="005824C4"/>
    <w:rsid w:val="005B2DE4"/>
    <w:rsid w:val="005D53B7"/>
    <w:rsid w:val="0063230E"/>
    <w:rsid w:val="00653B61"/>
    <w:rsid w:val="006A7EE0"/>
    <w:rsid w:val="006B4052"/>
    <w:rsid w:val="006C6ABF"/>
    <w:rsid w:val="006C7E0F"/>
    <w:rsid w:val="006D4AB2"/>
    <w:rsid w:val="007321A8"/>
    <w:rsid w:val="007341E6"/>
    <w:rsid w:val="00741450"/>
    <w:rsid w:val="0078627A"/>
    <w:rsid w:val="007A6A07"/>
    <w:rsid w:val="007E72B2"/>
    <w:rsid w:val="00833721"/>
    <w:rsid w:val="008957C0"/>
    <w:rsid w:val="008C190D"/>
    <w:rsid w:val="008E483B"/>
    <w:rsid w:val="00902E03"/>
    <w:rsid w:val="00921F96"/>
    <w:rsid w:val="00944176"/>
    <w:rsid w:val="00953C84"/>
    <w:rsid w:val="00966E6A"/>
    <w:rsid w:val="009B5301"/>
    <w:rsid w:val="009C6E77"/>
    <w:rsid w:val="009D724A"/>
    <w:rsid w:val="009E3BBF"/>
    <w:rsid w:val="00A92EBB"/>
    <w:rsid w:val="00AF67C5"/>
    <w:rsid w:val="00B0379C"/>
    <w:rsid w:val="00B464C7"/>
    <w:rsid w:val="00B6126E"/>
    <w:rsid w:val="00B82537"/>
    <w:rsid w:val="00B97C79"/>
    <w:rsid w:val="00BA2F33"/>
    <w:rsid w:val="00BE249D"/>
    <w:rsid w:val="00C06F4B"/>
    <w:rsid w:val="00C17430"/>
    <w:rsid w:val="00C2765D"/>
    <w:rsid w:val="00C31A1B"/>
    <w:rsid w:val="00C57A5D"/>
    <w:rsid w:val="00C67D7F"/>
    <w:rsid w:val="00CB0A0B"/>
    <w:rsid w:val="00CC1020"/>
    <w:rsid w:val="00CD3C59"/>
    <w:rsid w:val="00D2669E"/>
    <w:rsid w:val="00D77E22"/>
    <w:rsid w:val="00DD3F5E"/>
    <w:rsid w:val="00DD3F86"/>
    <w:rsid w:val="00DD6D9F"/>
    <w:rsid w:val="00DE3CB0"/>
    <w:rsid w:val="00E35DC2"/>
    <w:rsid w:val="00E42014"/>
    <w:rsid w:val="00E87452"/>
    <w:rsid w:val="00EC0203"/>
    <w:rsid w:val="00EC35B9"/>
    <w:rsid w:val="00EE6218"/>
    <w:rsid w:val="00F16BCC"/>
    <w:rsid w:val="00F221C1"/>
    <w:rsid w:val="00F23D50"/>
    <w:rsid w:val="00F52F64"/>
    <w:rsid w:val="00F54837"/>
    <w:rsid w:val="00F727B5"/>
    <w:rsid w:val="00F74659"/>
    <w:rsid w:val="00F75AE4"/>
    <w:rsid w:val="00F771C8"/>
    <w:rsid w:val="00F80A90"/>
    <w:rsid w:val="00F82DD9"/>
    <w:rsid w:val="2A324779"/>
    <w:rsid w:val="34557228"/>
    <w:rsid w:val="67745785"/>
    <w:rsid w:val="75233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59" w:lineRule="auto"/>
    </w:pPr>
    <w:rPr>
      <w:rFonts w:ascii="Frutiger LT Com 55 Roman" w:hAnsi="Frutiger LT Com 55 Roman" w:eastAsia="宋体" w:cstheme="minorBidi"/>
      <w:szCs w:val="22"/>
      <w:lang w:val="en-US" w:eastAsia="en-US" w:bidi="ar-SA"/>
    </w:rPr>
  </w:style>
  <w:style w:type="paragraph" w:styleId="2">
    <w:name w:val="heading 1"/>
    <w:basedOn w:val="1"/>
    <w:next w:val="1"/>
    <w:link w:val="27"/>
    <w:qFormat/>
    <w:uiPriority w:val="9"/>
    <w:pPr>
      <w:keepNext/>
      <w:keepLines/>
      <w:spacing w:before="400" w:line="240" w:lineRule="auto"/>
      <w:outlineLvl w:val="0"/>
    </w:pPr>
    <w:rPr>
      <w:rFonts w:ascii="Frutiger LT Com 45 Light" w:hAnsi="Frutiger LT Com 45 Light" w:eastAsiaTheme="majorEastAsia" w:cstheme="majorBidi"/>
      <w:b/>
      <w:color w:val="003764"/>
      <w:sz w:val="40"/>
      <w:szCs w:val="32"/>
    </w:rPr>
  </w:style>
  <w:style w:type="paragraph" w:styleId="3">
    <w:name w:val="heading 2"/>
    <w:basedOn w:val="1"/>
    <w:next w:val="1"/>
    <w:link w:val="28"/>
    <w:unhideWhenUsed/>
    <w:qFormat/>
    <w:uiPriority w:val="9"/>
    <w:pPr>
      <w:keepNext/>
      <w:keepLines/>
      <w:spacing w:before="320" w:after="60" w:line="240" w:lineRule="auto"/>
      <w:outlineLvl w:val="1"/>
    </w:pPr>
    <w:rPr>
      <w:rFonts w:ascii="Frutiger LT Com 45 Light" w:hAnsi="Frutiger LT Com 45 Light" w:eastAsiaTheme="majorEastAsia" w:cstheme="majorBidi"/>
      <w:b/>
      <w:color w:val="003764"/>
      <w:sz w:val="32"/>
      <w:szCs w:val="26"/>
    </w:rPr>
  </w:style>
  <w:style w:type="paragraph" w:styleId="4">
    <w:name w:val="heading 3"/>
    <w:basedOn w:val="1"/>
    <w:next w:val="1"/>
    <w:link w:val="29"/>
    <w:unhideWhenUsed/>
    <w:qFormat/>
    <w:uiPriority w:val="9"/>
    <w:pPr>
      <w:keepNext/>
      <w:keepLines/>
      <w:spacing w:before="200" w:after="60" w:line="240" w:lineRule="auto"/>
      <w:outlineLvl w:val="2"/>
    </w:pPr>
    <w:rPr>
      <w:rFonts w:ascii="Frutiger LT Com 45 Light" w:hAnsi="Frutiger LT Com 45 Light" w:eastAsiaTheme="majorEastAsia" w:cstheme="majorBidi"/>
      <w:b/>
      <w:color w:val="003764"/>
      <w:sz w:val="22"/>
      <w:szCs w:val="24"/>
    </w:rPr>
  </w:style>
  <w:style w:type="paragraph" w:styleId="5">
    <w:name w:val="heading 4"/>
    <w:basedOn w:val="1"/>
    <w:next w:val="1"/>
    <w:link w:val="32"/>
    <w:unhideWhenUsed/>
    <w:qFormat/>
    <w:uiPriority w:val="9"/>
    <w:pPr>
      <w:keepNext/>
      <w:keepLines/>
      <w:widowControl w:val="0"/>
      <w:spacing w:before="280" w:after="290" w:line="376" w:lineRule="auto"/>
      <w:jc w:val="both"/>
      <w:outlineLvl w:val="3"/>
    </w:pPr>
    <w:rPr>
      <w:rFonts w:asciiTheme="majorHAnsi" w:hAnsiTheme="majorHAnsi" w:eastAsiaTheme="majorEastAsia" w:cstheme="majorBidi"/>
      <w:b/>
      <w:bCs/>
      <w:kern w:val="2"/>
      <w:sz w:val="28"/>
      <w:szCs w:val="28"/>
      <w:lang w:eastAsia="zh-CN"/>
    </w:rPr>
  </w:style>
  <w:style w:type="paragraph" w:styleId="6">
    <w:name w:val="heading 6"/>
    <w:basedOn w:val="1"/>
    <w:next w:val="1"/>
    <w:link w:val="46"/>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21">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7">
    <w:name w:val="Document Map"/>
    <w:basedOn w:val="1"/>
    <w:link w:val="33"/>
    <w:semiHidden/>
    <w:unhideWhenUsed/>
    <w:qFormat/>
    <w:uiPriority w:val="99"/>
    <w:pPr>
      <w:widowControl w:val="0"/>
      <w:spacing w:after="0" w:line="240" w:lineRule="auto"/>
      <w:jc w:val="both"/>
    </w:pPr>
    <w:rPr>
      <w:rFonts w:ascii="宋体" w:hAnsiTheme="minorHAnsi"/>
      <w:kern w:val="2"/>
      <w:sz w:val="18"/>
      <w:szCs w:val="18"/>
      <w:lang w:eastAsia="zh-CN"/>
    </w:rPr>
  </w:style>
  <w:style w:type="paragraph" w:styleId="8">
    <w:name w:val="annotation text"/>
    <w:basedOn w:val="1"/>
    <w:link w:val="34"/>
    <w:semiHidden/>
    <w:unhideWhenUsed/>
    <w:qFormat/>
    <w:uiPriority w:val="99"/>
    <w:pPr>
      <w:widowControl w:val="0"/>
      <w:spacing w:after="0" w:line="240" w:lineRule="auto"/>
    </w:pPr>
    <w:rPr>
      <w:rFonts w:asciiTheme="minorHAnsi" w:hAnsiTheme="minorHAnsi" w:eastAsiaTheme="minorEastAsia"/>
      <w:kern w:val="2"/>
      <w:sz w:val="21"/>
      <w:lang w:eastAsia="zh-CN"/>
    </w:rPr>
  </w:style>
  <w:style w:type="paragraph" w:styleId="9">
    <w:name w:val="Body Text"/>
    <w:basedOn w:val="1"/>
    <w:link w:val="35"/>
    <w:qFormat/>
    <w:uiPriority w:val="1"/>
    <w:pPr>
      <w:widowControl w:val="0"/>
      <w:autoSpaceDE w:val="0"/>
      <w:autoSpaceDN w:val="0"/>
      <w:adjustRightInd w:val="0"/>
      <w:spacing w:after="0" w:line="240" w:lineRule="auto"/>
      <w:ind w:left="800"/>
    </w:pPr>
    <w:rPr>
      <w:rFonts w:ascii="楷体" w:hAnsi="Times New Roman" w:eastAsia="楷体" w:cs="楷体"/>
      <w:sz w:val="24"/>
      <w:szCs w:val="24"/>
      <w:lang w:eastAsia="zh-CN"/>
    </w:rPr>
  </w:style>
  <w:style w:type="paragraph" w:styleId="10">
    <w:name w:val="toc 3"/>
    <w:basedOn w:val="1"/>
    <w:next w:val="1"/>
    <w:unhideWhenUsed/>
    <w:qFormat/>
    <w:uiPriority w:val="39"/>
    <w:pPr>
      <w:spacing w:after="0"/>
      <w:ind w:left="400"/>
    </w:pPr>
    <w:rPr>
      <w:rFonts w:asciiTheme="minorHAnsi" w:hAnsiTheme="minorHAnsi"/>
      <w:i/>
      <w:iCs/>
      <w:szCs w:val="20"/>
    </w:rPr>
  </w:style>
  <w:style w:type="paragraph" w:styleId="11">
    <w:name w:val="Balloon Text"/>
    <w:basedOn w:val="1"/>
    <w:link w:val="36"/>
    <w:semiHidden/>
    <w:unhideWhenUsed/>
    <w:qFormat/>
    <w:uiPriority w:val="99"/>
    <w:pPr>
      <w:widowControl w:val="0"/>
      <w:spacing w:after="0" w:line="240" w:lineRule="auto"/>
      <w:jc w:val="both"/>
    </w:pPr>
    <w:rPr>
      <w:rFonts w:asciiTheme="minorHAnsi" w:hAnsiTheme="minorHAnsi" w:eastAsiaTheme="minorEastAsia"/>
      <w:kern w:val="2"/>
      <w:sz w:val="18"/>
      <w:szCs w:val="18"/>
      <w:lang w:eastAsia="zh-CN"/>
    </w:rPr>
  </w:style>
  <w:style w:type="paragraph" w:styleId="12">
    <w:name w:val="footer"/>
    <w:basedOn w:val="1"/>
    <w:link w:val="26"/>
    <w:unhideWhenUsed/>
    <w:qFormat/>
    <w:uiPriority w:val="99"/>
    <w:pPr>
      <w:tabs>
        <w:tab w:val="center" w:pos="4153"/>
        <w:tab w:val="right" w:pos="8306"/>
      </w:tabs>
      <w:snapToGrid w:val="0"/>
    </w:pPr>
    <w:rPr>
      <w:sz w:val="18"/>
      <w:szCs w:val="18"/>
    </w:rPr>
  </w:style>
  <w:style w:type="paragraph" w:styleId="13">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spacing w:before="120"/>
    </w:pPr>
    <w:rPr>
      <w:rFonts w:asciiTheme="minorHAnsi" w:hAnsiTheme="minorHAnsi"/>
      <w:b/>
      <w:bCs/>
      <w:caps/>
      <w:szCs w:val="20"/>
    </w:rPr>
  </w:style>
  <w:style w:type="paragraph" w:styleId="15">
    <w:name w:val="toc 2"/>
    <w:basedOn w:val="1"/>
    <w:next w:val="1"/>
    <w:unhideWhenUsed/>
    <w:qFormat/>
    <w:uiPriority w:val="39"/>
    <w:pPr>
      <w:spacing w:after="0"/>
      <w:ind w:left="200"/>
    </w:pPr>
    <w:rPr>
      <w:rFonts w:asciiTheme="minorHAnsi" w:hAnsiTheme="minorHAnsi"/>
      <w:smallCaps/>
      <w:szCs w:val="20"/>
    </w:rPr>
  </w:style>
  <w:style w:type="paragraph" w:styleId="16">
    <w:name w:val="Normal (Web)"/>
    <w:basedOn w:val="1"/>
    <w:unhideWhenUsed/>
    <w:qFormat/>
    <w:uiPriority w:val="0"/>
    <w:pPr>
      <w:widowControl w:val="0"/>
      <w:spacing w:beforeAutospacing="1" w:after="0" w:afterAutospacing="1" w:line="240" w:lineRule="auto"/>
    </w:pPr>
    <w:rPr>
      <w:rFonts w:ascii="Calibri" w:hAnsi="Calibri" w:cs="Times New Roman"/>
      <w:sz w:val="24"/>
      <w:lang w:eastAsia="zh-CN"/>
    </w:rPr>
  </w:style>
  <w:style w:type="paragraph" w:styleId="17">
    <w:name w:val="Title"/>
    <w:basedOn w:val="1"/>
    <w:next w:val="1"/>
    <w:link w:val="30"/>
    <w:qFormat/>
    <w:uiPriority w:val="10"/>
    <w:pPr>
      <w:keepNext/>
      <w:keepLines/>
      <w:snapToGrid w:val="0"/>
      <w:spacing w:after="200" w:line="1000" w:lineRule="exact"/>
      <w:ind w:left="-142"/>
      <w:contextualSpacing/>
      <w:jc w:val="right"/>
    </w:pPr>
    <w:rPr>
      <w:rFonts w:cs="Times New Roman (Headings CS)" w:eastAsiaTheme="majorEastAsia"/>
      <w:color w:val="FFFFFF" w:themeColor="background1"/>
      <w:spacing w:val="-10"/>
      <w:kern w:val="28"/>
      <w:sz w:val="92"/>
      <w:szCs w:val="56"/>
      <w:lang w:val="en-AU"/>
      <w14:textFill>
        <w14:solidFill>
          <w14:schemeClr w14:val="bg1"/>
        </w14:solidFill>
      </w14:textFill>
    </w:rPr>
  </w:style>
  <w:style w:type="paragraph" w:styleId="18">
    <w:name w:val="annotation subject"/>
    <w:basedOn w:val="8"/>
    <w:next w:val="8"/>
    <w:link w:val="37"/>
    <w:semiHidden/>
    <w:unhideWhenUsed/>
    <w:qFormat/>
    <w:uiPriority w:val="99"/>
    <w:rPr>
      <w:b/>
      <w:bCs/>
    </w:rPr>
  </w:style>
  <w:style w:type="table" w:styleId="20">
    <w:name w:val="Table Grid"/>
    <w:basedOn w:val="19"/>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semiHidden/>
    <w:unhideWhenUsed/>
    <w:qFormat/>
    <w:uiPriority w:val="99"/>
  </w:style>
  <w:style w:type="character" w:styleId="23">
    <w:name w:val="Hyperlink"/>
    <w:basedOn w:val="21"/>
    <w:unhideWhenUsed/>
    <w:qFormat/>
    <w:uiPriority w:val="99"/>
    <w:rPr>
      <w:color w:val="0563C1" w:themeColor="hyperlink"/>
      <w:u w:val="single"/>
      <w14:textFill>
        <w14:solidFill>
          <w14:schemeClr w14:val="hlink"/>
        </w14:solidFill>
      </w14:textFill>
    </w:rPr>
  </w:style>
  <w:style w:type="character" w:styleId="24">
    <w:name w:val="annotation reference"/>
    <w:basedOn w:val="21"/>
    <w:semiHidden/>
    <w:unhideWhenUsed/>
    <w:qFormat/>
    <w:uiPriority w:val="99"/>
    <w:rPr>
      <w:sz w:val="21"/>
      <w:szCs w:val="21"/>
    </w:rPr>
  </w:style>
  <w:style w:type="character" w:customStyle="1" w:styleId="25">
    <w:name w:val="页眉 字符"/>
    <w:basedOn w:val="21"/>
    <w:link w:val="13"/>
    <w:qFormat/>
    <w:uiPriority w:val="99"/>
    <w:rPr>
      <w:sz w:val="18"/>
      <w:szCs w:val="18"/>
    </w:rPr>
  </w:style>
  <w:style w:type="character" w:customStyle="1" w:styleId="26">
    <w:name w:val="页脚 字符"/>
    <w:basedOn w:val="21"/>
    <w:link w:val="12"/>
    <w:qFormat/>
    <w:uiPriority w:val="99"/>
    <w:rPr>
      <w:sz w:val="18"/>
      <w:szCs w:val="18"/>
    </w:rPr>
  </w:style>
  <w:style w:type="character" w:customStyle="1" w:styleId="27">
    <w:name w:val="标题 1 字符"/>
    <w:basedOn w:val="21"/>
    <w:link w:val="2"/>
    <w:qFormat/>
    <w:uiPriority w:val="9"/>
    <w:rPr>
      <w:rFonts w:ascii="Frutiger LT Com 45 Light" w:hAnsi="Frutiger LT Com 45 Light" w:eastAsiaTheme="majorEastAsia" w:cstheme="majorBidi"/>
      <w:b/>
      <w:color w:val="003764"/>
      <w:kern w:val="0"/>
      <w:sz w:val="40"/>
      <w:szCs w:val="32"/>
      <w:lang w:eastAsia="en-US"/>
    </w:rPr>
  </w:style>
  <w:style w:type="character" w:customStyle="1" w:styleId="28">
    <w:name w:val="标题 2 字符"/>
    <w:basedOn w:val="21"/>
    <w:link w:val="3"/>
    <w:qFormat/>
    <w:uiPriority w:val="9"/>
    <w:rPr>
      <w:rFonts w:ascii="Frutiger LT Com 45 Light" w:hAnsi="Frutiger LT Com 45 Light" w:eastAsiaTheme="majorEastAsia" w:cstheme="majorBidi"/>
      <w:b/>
      <w:color w:val="003764"/>
      <w:kern w:val="0"/>
      <w:sz w:val="32"/>
      <w:szCs w:val="26"/>
      <w:lang w:eastAsia="en-US"/>
    </w:rPr>
  </w:style>
  <w:style w:type="character" w:customStyle="1" w:styleId="29">
    <w:name w:val="标题 3 字符"/>
    <w:basedOn w:val="21"/>
    <w:link w:val="4"/>
    <w:qFormat/>
    <w:uiPriority w:val="9"/>
    <w:rPr>
      <w:rFonts w:ascii="Frutiger LT Com 45 Light" w:hAnsi="Frutiger LT Com 45 Light" w:eastAsiaTheme="majorEastAsia" w:cstheme="majorBidi"/>
      <w:b/>
      <w:color w:val="003764"/>
      <w:kern w:val="0"/>
      <w:sz w:val="22"/>
      <w:szCs w:val="24"/>
      <w:lang w:eastAsia="en-US"/>
    </w:rPr>
  </w:style>
  <w:style w:type="character" w:customStyle="1" w:styleId="30">
    <w:name w:val="标题 字符"/>
    <w:basedOn w:val="21"/>
    <w:link w:val="17"/>
    <w:qFormat/>
    <w:uiPriority w:val="10"/>
    <w:rPr>
      <w:rFonts w:ascii="Frutiger LT Com 55 Roman" w:hAnsi="Frutiger LT Com 55 Roman" w:cs="Times New Roman (Headings CS)" w:eastAsiaTheme="majorEastAsia"/>
      <w:color w:val="FFFFFF" w:themeColor="background1"/>
      <w:spacing w:val="-10"/>
      <w:kern w:val="28"/>
      <w:sz w:val="92"/>
      <w:szCs w:val="56"/>
      <w:lang w:val="en-AU" w:eastAsia="en-US"/>
      <w14:textFill>
        <w14:solidFill>
          <w14:schemeClr w14:val="bg1"/>
        </w14:solidFill>
      </w14:textFill>
    </w:rPr>
  </w:style>
  <w:style w:type="table" w:customStyle="1" w:styleId="31">
    <w:name w:val="Table Grid1"/>
    <w:basedOn w:val="19"/>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2">
    <w:name w:val="标题 4 字符"/>
    <w:basedOn w:val="21"/>
    <w:link w:val="5"/>
    <w:qFormat/>
    <w:uiPriority w:val="9"/>
    <w:rPr>
      <w:rFonts w:asciiTheme="majorHAnsi" w:hAnsiTheme="majorHAnsi" w:eastAsiaTheme="majorEastAsia" w:cstheme="majorBidi"/>
      <w:b/>
      <w:bCs/>
      <w:sz w:val="28"/>
      <w:szCs w:val="28"/>
    </w:rPr>
  </w:style>
  <w:style w:type="character" w:customStyle="1" w:styleId="33">
    <w:name w:val="文档结构图 字符"/>
    <w:basedOn w:val="21"/>
    <w:link w:val="7"/>
    <w:semiHidden/>
    <w:qFormat/>
    <w:uiPriority w:val="99"/>
    <w:rPr>
      <w:rFonts w:ascii="宋体" w:eastAsia="宋体"/>
      <w:sz w:val="18"/>
      <w:szCs w:val="18"/>
    </w:rPr>
  </w:style>
  <w:style w:type="character" w:customStyle="1" w:styleId="34">
    <w:name w:val="批注文字 字符"/>
    <w:basedOn w:val="21"/>
    <w:link w:val="8"/>
    <w:semiHidden/>
    <w:qFormat/>
    <w:uiPriority w:val="99"/>
  </w:style>
  <w:style w:type="character" w:customStyle="1" w:styleId="35">
    <w:name w:val="正文文本 字符"/>
    <w:basedOn w:val="21"/>
    <w:link w:val="9"/>
    <w:qFormat/>
    <w:uiPriority w:val="1"/>
    <w:rPr>
      <w:rFonts w:ascii="楷体" w:hAnsi="Times New Roman" w:eastAsia="楷体" w:cs="楷体"/>
      <w:kern w:val="0"/>
      <w:sz w:val="24"/>
      <w:szCs w:val="24"/>
    </w:rPr>
  </w:style>
  <w:style w:type="character" w:customStyle="1" w:styleId="36">
    <w:name w:val="批注框文本 字符"/>
    <w:basedOn w:val="21"/>
    <w:link w:val="11"/>
    <w:semiHidden/>
    <w:qFormat/>
    <w:uiPriority w:val="99"/>
    <w:rPr>
      <w:sz w:val="18"/>
      <w:szCs w:val="18"/>
    </w:rPr>
  </w:style>
  <w:style w:type="character" w:customStyle="1" w:styleId="37">
    <w:name w:val="批注主题 字符"/>
    <w:basedOn w:val="34"/>
    <w:link w:val="18"/>
    <w:semiHidden/>
    <w:qFormat/>
    <w:uiPriority w:val="99"/>
    <w:rPr>
      <w:b/>
      <w:bCs/>
    </w:rPr>
  </w:style>
  <w:style w:type="paragraph" w:styleId="38">
    <w:name w:val="List Paragraph"/>
    <w:basedOn w:val="1"/>
    <w:qFormat/>
    <w:uiPriority w:val="34"/>
    <w:pPr>
      <w:widowControl w:val="0"/>
      <w:spacing w:after="0" w:line="240" w:lineRule="auto"/>
      <w:ind w:firstLine="420" w:firstLineChars="200"/>
      <w:jc w:val="both"/>
    </w:pPr>
    <w:rPr>
      <w:rFonts w:asciiTheme="minorHAnsi" w:hAnsiTheme="minorHAnsi" w:eastAsiaTheme="minorEastAsia"/>
      <w:kern w:val="2"/>
      <w:sz w:val="21"/>
      <w:lang w:eastAsia="zh-CN"/>
    </w:rPr>
  </w:style>
  <w:style w:type="paragraph" w:customStyle="1" w:styleId="39">
    <w:name w:val="列出段落1"/>
    <w:basedOn w:val="1"/>
    <w:qFormat/>
    <w:uiPriority w:val="34"/>
    <w:pPr>
      <w:widowControl w:val="0"/>
      <w:spacing w:after="0" w:line="240" w:lineRule="auto"/>
      <w:ind w:firstLine="420" w:firstLineChars="200"/>
      <w:jc w:val="both"/>
    </w:pPr>
    <w:rPr>
      <w:rFonts w:ascii="Calibri" w:hAnsi="Calibri" w:cs="Times New Roman"/>
      <w:kern w:val="2"/>
      <w:sz w:val="21"/>
      <w:lang w:eastAsia="zh-CN"/>
    </w:rPr>
  </w:style>
  <w:style w:type="paragraph" w:customStyle="1" w:styleId="40">
    <w:name w:val="首行缩进"/>
    <w:basedOn w:val="1"/>
    <w:link w:val="41"/>
    <w:qFormat/>
    <w:uiPriority w:val="0"/>
    <w:pPr>
      <w:spacing w:before="80" w:after="80" w:line="240" w:lineRule="auto"/>
      <w:ind w:firstLine="420" w:firstLineChars="200"/>
    </w:pPr>
    <w:rPr>
      <w:rFonts w:ascii="Arial" w:hAnsi="Arial" w:cs="Arial"/>
      <w:kern w:val="2"/>
      <w:sz w:val="21"/>
      <w:szCs w:val="21"/>
      <w:lang w:eastAsia="zh-CN"/>
    </w:rPr>
  </w:style>
  <w:style w:type="character" w:customStyle="1" w:styleId="41">
    <w:name w:val="首行缩进 Char"/>
    <w:basedOn w:val="21"/>
    <w:link w:val="40"/>
    <w:qFormat/>
    <w:uiPriority w:val="0"/>
    <w:rPr>
      <w:rFonts w:ascii="Arial" w:hAnsi="Arial" w:eastAsia="宋体" w:cs="Arial"/>
      <w:szCs w:val="21"/>
    </w:rPr>
  </w:style>
  <w:style w:type="paragraph" w:customStyle="1" w:styleId="42">
    <w:name w:val="赛题一级标题"/>
    <w:basedOn w:val="1"/>
    <w:qFormat/>
    <w:uiPriority w:val="0"/>
    <w:pPr>
      <w:widowControl w:val="0"/>
      <w:numPr>
        <w:ilvl w:val="0"/>
        <w:numId w:val="1"/>
      </w:numPr>
      <w:spacing w:after="0" w:line="560" w:lineRule="exact"/>
      <w:ind w:right="210" w:rightChars="100"/>
      <w:outlineLvl w:val="0"/>
    </w:pPr>
    <w:rPr>
      <w:rFonts w:ascii="仿宋_GB2312" w:hAnsi="微软雅黑" w:eastAsia="仿宋_GB2312" w:cs="微软雅黑"/>
      <w:b/>
      <w:kern w:val="2"/>
      <w:sz w:val="28"/>
      <w:szCs w:val="28"/>
      <w:lang w:eastAsia="zh-CN"/>
    </w:rPr>
  </w:style>
  <w:style w:type="paragraph" w:customStyle="1" w:styleId="43">
    <w:name w:val="赛题二级标题"/>
    <w:basedOn w:val="1"/>
    <w:link w:val="44"/>
    <w:qFormat/>
    <w:uiPriority w:val="0"/>
    <w:pPr>
      <w:widowControl w:val="0"/>
      <w:numPr>
        <w:ilvl w:val="1"/>
        <w:numId w:val="1"/>
      </w:numPr>
      <w:spacing w:after="0" w:line="560" w:lineRule="exact"/>
      <w:outlineLvl w:val="1"/>
    </w:pPr>
    <w:rPr>
      <w:rFonts w:ascii="仿宋_GB2312" w:hAnsi="微软雅黑" w:eastAsia="仿宋_GB2312" w:cs="微软雅黑"/>
      <w:kern w:val="2"/>
      <w:sz w:val="28"/>
      <w:szCs w:val="28"/>
      <w:lang w:eastAsia="zh-CN"/>
    </w:rPr>
  </w:style>
  <w:style w:type="character" w:customStyle="1" w:styleId="44">
    <w:name w:val="赛题二级标题 Char"/>
    <w:basedOn w:val="21"/>
    <w:link w:val="43"/>
    <w:qFormat/>
    <w:uiPriority w:val="0"/>
    <w:rPr>
      <w:rFonts w:ascii="仿宋_GB2312" w:hAnsi="微软雅黑" w:eastAsia="仿宋_GB2312" w:cs="微软雅黑"/>
      <w:sz w:val="28"/>
      <w:szCs w:val="28"/>
    </w:rPr>
  </w:style>
  <w:style w:type="paragraph" w:customStyle="1" w:styleId="45">
    <w:name w:val="Default"/>
    <w:qFormat/>
    <w:uiPriority w:val="0"/>
    <w:pPr>
      <w:widowControl w:val="0"/>
      <w:autoSpaceDE w:val="0"/>
      <w:autoSpaceDN w:val="0"/>
      <w:adjustRightInd w:val="0"/>
    </w:pPr>
    <w:rPr>
      <w:rFonts w:ascii="仿宋" w:eastAsia="仿宋" w:cs="仿宋" w:hAnsiTheme="minorHAnsi"/>
      <w:color w:val="000000"/>
      <w:sz w:val="24"/>
      <w:szCs w:val="24"/>
      <w:lang w:val="en-US" w:eastAsia="zh-CN" w:bidi="ar-SA"/>
    </w:rPr>
  </w:style>
  <w:style w:type="character" w:customStyle="1" w:styleId="46">
    <w:name w:val="标题 6 字符"/>
    <w:basedOn w:val="21"/>
    <w:link w:val="6"/>
    <w:semiHidden/>
    <w:uiPriority w:val="9"/>
    <w:rPr>
      <w:rFonts w:asciiTheme="majorHAnsi" w:hAnsiTheme="majorHAnsi" w:eastAsiaTheme="majorEastAsia" w:cstheme="majorBidi"/>
      <w:b/>
      <w:bCs/>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12371</Words>
  <Characters>16473</Characters>
  <Lines>129</Lines>
  <Paragraphs>36</Paragraphs>
  <TotalTime>2</TotalTime>
  <ScaleCrop>false</ScaleCrop>
  <LinksUpToDate>false</LinksUpToDate>
  <CharactersWithSpaces>17203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2023-04-12T10:55:00Z</dcterms:created>
  <dc:creator>Bao Nan</dc:creator>
  <cp:lastModifiedBy>雪山</cp:lastModifiedBy>
  <cp:lastPrinted>2023-04-15T11:29:09Z</cp:lastPrinted>
  <dcterms:modified xsi:type="dcterms:W3CDTF">2023-04-15T11:29:38Z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80F2B308B5E24D77A9191FAB0BB60DF9_12</vt:lpwstr>
  </property>
</Properties>
</file>